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E1" w:rsidRDefault="00FC0B15" w:rsidP="002350E1">
      <w:pPr>
        <w:ind w:right="60"/>
        <w:jc w:val="center"/>
        <w:rPr>
          <w:rStyle w:val="20"/>
          <w:rFonts w:eastAsiaTheme="minorHAnsi"/>
        </w:rPr>
      </w:pPr>
      <w:r>
        <w:rPr>
          <w:rFonts w:ascii="Times New Roman" w:hAnsi="Times New Roman" w:cs="Times New Roman"/>
          <w:noProof/>
          <w:color w:val="000000"/>
          <w:sz w:val="28"/>
          <w:szCs w:val="28"/>
          <w:lang w:eastAsia="ru-RU"/>
        </w:rPr>
        <w:drawing>
          <wp:inline distT="0" distB="0" distL="0" distR="0">
            <wp:extent cx="6388926" cy="826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ложение смотр.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89487" cy="8268426"/>
                    </a:xfrm>
                    <a:prstGeom prst="rect">
                      <a:avLst/>
                    </a:prstGeom>
                  </pic:spPr>
                </pic:pic>
              </a:graphicData>
            </a:graphic>
          </wp:inline>
        </w:drawing>
      </w:r>
      <w:bookmarkStart w:id="0" w:name="_GoBack"/>
      <w:bookmarkEnd w:id="0"/>
    </w:p>
    <w:p w:rsidR="00FC0B15" w:rsidRDefault="00FC0B15" w:rsidP="002350E1">
      <w:pPr>
        <w:ind w:right="60"/>
        <w:jc w:val="center"/>
        <w:rPr>
          <w:rStyle w:val="20"/>
          <w:rFonts w:eastAsiaTheme="minorHAnsi"/>
        </w:rPr>
      </w:pPr>
    </w:p>
    <w:p w:rsidR="00FC0B15" w:rsidRDefault="00FC0B15" w:rsidP="002350E1">
      <w:pPr>
        <w:ind w:right="60"/>
        <w:jc w:val="center"/>
        <w:rPr>
          <w:rStyle w:val="20"/>
          <w:rFonts w:eastAsiaTheme="minorHAnsi"/>
        </w:rPr>
      </w:pPr>
    </w:p>
    <w:p w:rsidR="00FC0B15" w:rsidRDefault="00FC0B15" w:rsidP="002350E1">
      <w:pPr>
        <w:ind w:right="60"/>
        <w:jc w:val="center"/>
        <w:rPr>
          <w:rStyle w:val="20"/>
          <w:rFonts w:eastAsiaTheme="minorHAnsi"/>
        </w:rPr>
      </w:pPr>
    </w:p>
    <w:p w:rsidR="00FC0B15" w:rsidRDefault="00FC0B15" w:rsidP="002350E1">
      <w:pPr>
        <w:ind w:right="60"/>
        <w:jc w:val="center"/>
        <w:rPr>
          <w:rStyle w:val="20"/>
          <w:rFonts w:eastAsiaTheme="minorHAnsi"/>
        </w:rPr>
      </w:pPr>
    </w:p>
    <w:p w:rsidR="002350E1" w:rsidRDefault="002350E1" w:rsidP="00FC0B15">
      <w:pPr>
        <w:widowControl w:val="0"/>
        <w:tabs>
          <w:tab w:val="left" w:pos="1174"/>
        </w:tabs>
        <w:spacing w:after="0" w:line="240" w:lineRule="auto"/>
        <w:ind w:left="740"/>
        <w:jc w:val="both"/>
      </w:pPr>
      <w:r>
        <w:rPr>
          <w:rStyle w:val="20"/>
          <w:rFonts w:eastAsiaTheme="minorHAnsi"/>
        </w:rPr>
        <w:t xml:space="preserve"> </w:t>
      </w:r>
      <w:proofErr w:type="gramStart"/>
      <w:r>
        <w:rPr>
          <w:rStyle w:val="20"/>
          <w:rFonts w:eastAsiaTheme="minorHAnsi"/>
        </w:rPr>
        <w:t>утвержденного</w:t>
      </w:r>
      <w:proofErr w:type="gramEnd"/>
      <w:r>
        <w:rPr>
          <w:rStyle w:val="20"/>
          <w:rFonts w:eastAsiaTheme="minorHAnsi"/>
        </w:rPr>
        <w:t xml:space="preserve"> органами ис</w:t>
      </w:r>
      <w:r w:rsidR="00FC0B15">
        <w:rPr>
          <w:rStyle w:val="20"/>
          <w:rFonts w:eastAsiaTheme="minorHAnsi"/>
        </w:rPr>
        <w:t>полнительной власти субъектов Ро</w:t>
      </w:r>
      <w:r>
        <w:rPr>
          <w:rStyle w:val="20"/>
          <w:rFonts w:eastAsiaTheme="minorHAnsi"/>
        </w:rPr>
        <w:t>ссийской</w:t>
      </w:r>
      <w:r w:rsidR="00FC0B15">
        <w:t xml:space="preserve"> </w:t>
      </w:r>
      <w:r>
        <w:rPr>
          <w:rStyle w:val="20"/>
          <w:rFonts w:eastAsiaTheme="minorHAnsi"/>
        </w:rPr>
        <w:t>Федерации, осуществляющих государственное управление в сфере образования, и органами исполнительной власти субъектов Российской Федерации в области физической культуры и спорта.</w:t>
      </w:r>
    </w:p>
    <w:p w:rsidR="002350E1" w:rsidRDefault="00FC0B15" w:rsidP="00FC0B15">
      <w:pPr>
        <w:widowControl w:val="0"/>
        <w:tabs>
          <w:tab w:val="left" w:pos="1078"/>
        </w:tabs>
        <w:spacing w:after="0" w:line="240" w:lineRule="auto"/>
        <w:ind w:left="740"/>
        <w:jc w:val="both"/>
      </w:pPr>
      <w:r>
        <w:rPr>
          <w:rStyle w:val="20"/>
          <w:rFonts w:eastAsiaTheme="minorHAnsi"/>
        </w:rPr>
        <w:t>3.</w:t>
      </w:r>
      <w:r w:rsidR="002350E1">
        <w:rPr>
          <w:rStyle w:val="20"/>
          <w:rFonts w:eastAsiaTheme="minorHAnsi"/>
        </w:rPr>
        <w:t>Региональный этап проводит департамент образования Ярославской</w:t>
      </w:r>
    </w:p>
    <w:p w:rsidR="002350E1" w:rsidRDefault="002350E1" w:rsidP="002350E1">
      <w:pPr>
        <w:spacing w:after="0" w:line="240" w:lineRule="auto"/>
        <w:jc w:val="both"/>
        <w:rPr>
          <w:rStyle w:val="20"/>
          <w:rFonts w:eastAsiaTheme="minorHAnsi"/>
        </w:rPr>
      </w:pPr>
      <w:proofErr w:type="gramStart"/>
      <w:r>
        <w:rPr>
          <w:rStyle w:val="20"/>
          <w:rFonts w:eastAsiaTheme="minorHAnsi"/>
        </w:rPr>
        <w:t>области</w:t>
      </w:r>
      <w:proofErr w:type="gramEnd"/>
      <w:r>
        <w:rPr>
          <w:rStyle w:val="20"/>
          <w:rFonts w:eastAsiaTheme="minorHAnsi"/>
        </w:rPr>
        <w:t xml:space="preserve"> (далее - Департамент образования) совместно с департаментом по физической культуре, спорту и молодёжной политике Ярославской области и некоммерческим партнерством «Спортивный Клуб «Буревестник-Верхняя Волга» (далее - НП «СК «Буревестник-ВВ»).</w:t>
      </w:r>
    </w:p>
    <w:p w:rsidR="002350E1" w:rsidRPr="002350E1" w:rsidRDefault="00FC0B15" w:rsidP="00FC0B15">
      <w:pPr>
        <w:widowControl w:val="0"/>
        <w:tabs>
          <w:tab w:val="left" w:pos="1113"/>
        </w:tabs>
        <w:spacing w:after="0" w:line="240" w:lineRule="auto"/>
        <w:ind w:left="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2350E1" w:rsidRPr="002350E1">
        <w:rPr>
          <w:rFonts w:ascii="Times New Roman" w:eastAsia="Times New Roman" w:hAnsi="Times New Roman" w:cs="Times New Roman"/>
          <w:color w:val="000000"/>
          <w:sz w:val="28"/>
          <w:szCs w:val="28"/>
          <w:lang w:eastAsia="ru-RU" w:bidi="ru-RU"/>
        </w:rPr>
        <w:t>Региональный этап проводится по итогам 201</w:t>
      </w:r>
      <w:r w:rsidR="00997DB8">
        <w:rPr>
          <w:rFonts w:ascii="Times New Roman" w:eastAsia="Times New Roman" w:hAnsi="Times New Roman" w:cs="Times New Roman"/>
          <w:color w:val="000000"/>
          <w:sz w:val="28"/>
          <w:szCs w:val="28"/>
          <w:lang w:eastAsia="ru-RU" w:bidi="ru-RU"/>
        </w:rPr>
        <w:t>7/</w:t>
      </w:r>
      <w:r w:rsidR="002350E1" w:rsidRPr="002350E1">
        <w:rPr>
          <w:rFonts w:ascii="Times New Roman" w:eastAsia="Times New Roman" w:hAnsi="Times New Roman" w:cs="Times New Roman"/>
          <w:color w:val="000000"/>
          <w:sz w:val="28"/>
          <w:szCs w:val="28"/>
          <w:lang w:eastAsia="ru-RU" w:bidi="ru-RU"/>
        </w:rPr>
        <w:t>1</w:t>
      </w:r>
      <w:r w:rsidR="00997DB8">
        <w:rPr>
          <w:rFonts w:ascii="Times New Roman" w:eastAsia="Times New Roman" w:hAnsi="Times New Roman" w:cs="Times New Roman"/>
          <w:color w:val="000000"/>
          <w:sz w:val="28"/>
          <w:szCs w:val="28"/>
          <w:lang w:eastAsia="ru-RU" w:bidi="ru-RU"/>
        </w:rPr>
        <w:t>8</w:t>
      </w:r>
      <w:r w:rsidR="002350E1" w:rsidRPr="002350E1">
        <w:rPr>
          <w:rFonts w:ascii="Times New Roman" w:eastAsia="Times New Roman" w:hAnsi="Times New Roman" w:cs="Times New Roman"/>
          <w:color w:val="000000"/>
          <w:sz w:val="28"/>
          <w:szCs w:val="28"/>
          <w:lang w:eastAsia="ru-RU" w:bidi="ru-RU"/>
        </w:rPr>
        <w:t xml:space="preserve"> учебного года до </w:t>
      </w:r>
      <w:r w:rsidR="00B37F27">
        <w:rPr>
          <w:rFonts w:ascii="Times New Roman" w:eastAsia="Times New Roman" w:hAnsi="Times New Roman" w:cs="Times New Roman"/>
          <w:color w:val="000000"/>
          <w:sz w:val="28"/>
          <w:szCs w:val="28"/>
          <w:lang w:eastAsia="ru-RU" w:bidi="ru-RU"/>
        </w:rPr>
        <w:t>3</w:t>
      </w:r>
      <w:r w:rsidR="002350E1" w:rsidRPr="00997DB8">
        <w:rPr>
          <w:rFonts w:ascii="Times New Roman" w:eastAsia="Times New Roman" w:hAnsi="Times New Roman" w:cs="Times New Roman"/>
          <w:b/>
          <w:color w:val="000000"/>
          <w:sz w:val="28"/>
          <w:szCs w:val="28"/>
          <w:lang w:eastAsia="ru-RU" w:bidi="ru-RU"/>
        </w:rPr>
        <w:t>1 августа 201</w:t>
      </w:r>
      <w:r w:rsidR="00997DB8">
        <w:rPr>
          <w:rFonts w:ascii="Times New Roman" w:eastAsia="Times New Roman" w:hAnsi="Times New Roman" w:cs="Times New Roman"/>
          <w:b/>
          <w:color w:val="000000"/>
          <w:sz w:val="28"/>
          <w:szCs w:val="28"/>
          <w:lang w:eastAsia="ru-RU" w:bidi="ru-RU"/>
        </w:rPr>
        <w:t>8</w:t>
      </w:r>
      <w:r w:rsidR="002350E1" w:rsidRPr="00997DB8">
        <w:rPr>
          <w:rFonts w:ascii="Times New Roman" w:eastAsia="Times New Roman" w:hAnsi="Times New Roman" w:cs="Times New Roman"/>
          <w:b/>
          <w:color w:val="000000"/>
          <w:sz w:val="28"/>
          <w:szCs w:val="28"/>
          <w:lang w:eastAsia="ru-RU" w:bidi="ru-RU"/>
        </w:rPr>
        <w:t xml:space="preserve"> года</w:t>
      </w:r>
      <w:r w:rsidR="002350E1" w:rsidRPr="002350E1">
        <w:rPr>
          <w:rFonts w:ascii="Times New Roman" w:eastAsia="Times New Roman" w:hAnsi="Times New Roman" w:cs="Times New Roman"/>
          <w:color w:val="000000"/>
          <w:sz w:val="28"/>
          <w:szCs w:val="28"/>
          <w:lang w:eastAsia="ru-RU" w:bidi="ru-RU"/>
        </w:rPr>
        <w:t>.</w:t>
      </w:r>
    </w:p>
    <w:p w:rsidR="002350E1" w:rsidRPr="002350E1" w:rsidRDefault="002350E1" w:rsidP="002350E1">
      <w:pPr>
        <w:widowControl w:val="0"/>
        <w:numPr>
          <w:ilvl w:val="0"/>
          <w:numId w:val="1"/>
        </w:numPr>
        <w:tabs>
          <w:tab w:val="left" w:pos="1113"/>
        </w:tabs>
        <w:spacing w:after="0" w:line="240" w:lineRule="auto"/>
        <w:ind w:firstLine="780"/>
        <w:jc w:val="both"/>
        <w:rPr>
          <w:rFonts w:ascii="Times New Roman" w:eastAsia="Times New Roman" w:hAnsi="Times New Roman" w:cs="Times New Roman"/>
          <w:color w:val="000000"/>
          <w:sz w:val="28"/>
          <w:szCs w:val="28"/>
          <w:lang w:eastAsia="ru-RU" w:bidi="ru-RU"/>
        </w:rPr>
      </w:pPr>
      <w:r w:rsidRPr="002350E1">
        <w:rPr>
          <w:rFonts w:ascii="Times New Roman" w:eastAsia="Times New Roman" w:hAnsi="Times New Roman" w:cs="Times New Roman"/>
          <w:color w:val="000000"/>
          <w:sz w:val="28"/>
          <w:szCs w:val="28"/>
          <w:lang w:eastAsia="ru-RU" w:bidi="ru-RU"/>
        </w:rPr>
        <w:t>Для проведения регионального этапа создается конкурсная комиссия регионального этапа (далее - Конкурсная комиссия) Приложение 1.</w:t>
      </w:r>
    </w:p>
    <w:p w:rsidR="002350E1" w:rsidRPr="002350E1" w:rsidRDefault="002350E1" w:rsidP="002350E1">
      <w:pPr>
        <w:widowControl w:val="0"/>
        <w:numPr>
          <w:ilvl w:val="0"/>
          <w:numId w:val="1"/>
        </w:numPr>
        <w:tabs>
          <w:tab w:val="left" w:pos="1130"/>
        </w:tabs>
        <w:spacing w:after="0" w:line="240" w:lineRule="auto"/>
        <w:ind w:firstLine="780"/>
        <w:jc w:val="both"/>
        <w:rPr>
          <w:rFonts w:ascii="Times New Roman" w:eastAsia="Times New Roman" w:hAnsi="Times New Roman" w:cs="Times New Roman"/>
          <w:color w:val="000000"/>
          <w:sz w:val="28"/>
          <w:szCs w:val="28"/>
          <w:lang w:eastAsia="ru-RU" w:bidi="ru-RU"/>
        </w:rPr>
      </w:pPr>
      <w:r w:rsidRPr="002350E1">
        <w:rPr>
          <w:rFonts w:ascii="Times New Roman" w:eastAsia="Times New Roman" w:hAnsi="Times New Roman" w:cs="Times New Roman"/>
          <w:color w:val="000000"/>
          <w:sz w:val="28"/>
          <w:szCs w:val="28"/>
          <w:lang w:eastAsia="ru-RU" w:bidi="ru-RU"/>
        </w:rPr>
        <w:t>Региональный этап проводится по следующим номинациям:</w:t>
      </w:r>
    </w:p>
    <w:p w:rsidR="002350E1" w:rsidRPr="001A2996" w:rsidRDefault="002350E1" w:rsidP="002350E1">
      <w:pPr>
        <w:widowControl w:val="0"/>
        <w:numPr>
          <w:ilvl w:val="0"/>
          <w:numId w:val="2"/>
        </w:numPr>
        <w:tabs>
          <w:tab w:val="left" w:pos="1113"/>
          <w:tab w:val="left" w:pos="3377"/>
        </w:tabs>
        <w:spacing w:after="0" w:line="322" w:lineRule="exact"/>
        <w:ind w:firstLine="780"/>
        <w:jc w:val="both"/>
        <w:rPr>
          <w:rFonts w:ascii="Times New Roman" w:eastAsia="Times New Roman" w:hAnsi="Times New Roman" w:cs="Times New Roman"/>
          <w:b/>
          <w:color w:val="000000"/>
          <w:sz w:val="28"/>
          <w:szCs w:val="28"/>
          <w:lang w:eastAsia="ru-RU" w:bidi="ru-RU"/>
        </w:rPr>
      </w:pPr>
      <w:r w:rsidRPr="001A2996">
        <w:rPr>
          <w:rFonts w:ascii="Times New Roman" w:eastAsia="Times New Roman" w:hAnsi="Times New Roman" w:cs="Times New Roman"/>
          <w:b/>
          <w:color w:val="000000"/>
          <w:sz w:val="28"/>
          <w:szCs w:val="28"/>
          <w:lang w:eastAsia="ru-RU" w:bidi="ru-RU"/>
        </w:rPr>
        <w:t>номинация № 1 «Лучшая аккредитованная образовательная</w:t>
      </w:r>
      <w:r w:rsidR="001A2996">
        <w:rPr>
          <w:rFonts w:ascii="Times New Roman" w:eastAsia="Times New Roman" w:hAnsi="Times New Roman" w:cs="Times New Roman"/>
          <w:b/>
          <w:color w:val="000000"/>
          <w:sz w:val="28"/>
          <w:szCs w:val="28"/>
          <w:lang w:eastAsia="ru-RU" w:bidi="ru-RU"/>
        </w:rPr>
        <w:t xml:space="preserve"> </w:t>
      </w:r>
      <w:r w:rsidRPr="001A2996">
        <w:rPr>
          <w:rFonts w:ascii="Times New Roman" w:eastAsia="Times New Roman" w:hAnsi="Times New Roman" w:cs="Times New Roman"/>
          <w:b/>
          <w:color w:val="000000"/>
          <w:sz w:val="28"/>
          <w:szCs w:val="28"/>
          <w:lang w:eastAsia="ru-RU" w:bidi="ru-RU"/>
        </w:rPr>
        <w:t>организация высшего образования Ярославской области по организации физкультурно-спортивной работы среди студентов за 201</w:t>
      </w:r>
      <w:r w:rsidR="00DF1017" w:rsidRPr="001A2996">
        <w:rPr>
          <w:rFonts w:ascii="Times New Roman" w:eastAsia="Times New Roman" w:hAnsi="Times New Roman" w:cs="Times New Roman"/>
          <w:b/>
          <w:color w:val="000000"/>
          <w:sz w:val="28"/>
          <w:szCs w:val="28"/>
          <w:lang w:eastAsia="ru-RU" w:bidi="ru-RU"/>
        </w:rPr>
        <w:t>7</w:t>
      </w:r>
      <w:r w:rsidRPr="001A2996">
        <w:rPr>
          <w:rFonts w:ascii="Times New Roman" w:eastAsia="Times New Roman" w:hAnsi="Times New Roman" w:cs="Times New Roman"/>
          <w:b/>
          <w:color w:val="000000"/>
          <w:sz w:val="28"/>
          <w:szCs w:val="28"/>
          <w:lang w:eastAsia="ru-RU" w:bidi="ru-RU"/>
        </w:rPr>
        <w:t>/1</w:t>
      </w:r>
      <w:r w:rsidR="00DF1017" w:rsidRPr="001A2996">
        <w:rPr>
          <w:rFonts w:ascii="Times New Roman" w:eastAsia="Times New Roman" w:hAnsi="Times New Roman" w:cs="Times New Roman"/>
          <w:b/>
          <w:color w:val="000000"/>
          <w:sz w:val="28"/>
          <w:szCs w:val="28"/>
          <w:lang w:eastAsia="ru-RU" w:bidi="ru-RU"/>
        </w:rPr>
        <w:t>8</w:t>
      </w:r>
      <w:r w:rsidRPr="001A2996">
        <w:rPr>
          <w:rFonts w:ascii="Times New Roman" w:eastAsia="Times New Roman" w:hAnsi="Times New Roman" w:cs="Times New Roman"/>
          <w:b/>
          <w:color w:val="000000"/>
          <w:sz w:val="28"/>
          <w:szCs w:val="28"/>
          <w:lang w:eastAsia="ru-RU" w:bidi="ru-RU"/>
        </w:rPr>
        <w:t xml:space="preserve"> учебный год;</w:t>
      </w:r>
    </w:p>
    <w:p w:rsidR="002350E1" w:rsidRPr="00997DB8" w:rsidRDefault="002350E1" w:rsidP="002350E1">
      <w:pPr>
        <w:widowControl w:val="0"/>
        <w:numPr>
          <w:ilvl w:val="0"/>
          <w:numId w:val="2"/>
        </w:numPr>
        <w:tabs>
          <w:tab w:val="left" w:pos="1113"/>
        </w:tabs>
        <w:spacing w:after="0" w:line="322" w:lineRule="exact"/>
        <w:ind w:firstLine="780"/>
        <w:jc w:val="both"/>
        <w:rPr>
          <w:rFonts w:ascii="Times New Roman" w:eastAsia="Times New Roman" w:hAnsi="Times New Roman" w:cs="Times New Roman"/>
          <w:b/>
          <w:color w:val="000000"/>
          <w:sz w:val="28"/>
          <w:szCs w:val="28"/>
          <w:lang w:eastAsia="ru-RU" w:bidi="ru-RU"/>
        </w:rPr>
      </w:pPr>
      <w:r w:rsidRPr="00997DB8">
        <w:rPr>
          <w:rFonts w:ascii="Times New Roman" w:eastAsia="Times New Roman" w:hAnsi="Times New Roman" w:cs="Times New Roman"/>
          <w:b/>
          <w:color w:val="000000"/>
          <w:sz w:val="28"/>
          <w:szCs w:val="28"/>
          <w:lang w:eastAsia="ru-RU" w:bidi="ru-RU"/>
        </w:rPr>
        <w:t>номинация № 2 «Лучшая аккредитованная профессиональная образовательная организация Ярославской области по организации физкультурно-спортивной работы среди студентов за 201</w:t>
      </w:r>
      <w:r w:rsidR="00DF1017">
        <w:rPr>
          <w:rFonts w:ascii="Times New Roman" w:eastAsia="Times New Roman" w:hAnsi="Times New Roman" w:cs="Times New Roman"/>
          <w:b/>
          <w:color w:val="000000"/>
          <w:sz w:val="28"/>
          <w:szCs w:val="28"/>
          <w:lang w:eastAsia="ru-RU" w:bidi="ru-RU"/>
        </w:rPr>
        <w:t>7</w:t>
      </w:r>
      <w:r w:rsidRPr="00997DB8">
        <w:rPr>
          <w:rFonts w:ascii="Times New Roman" w:eastAsia="Times New Roman" w:hAnsi="Times New Roman" w:cs="Times New Roman"/>
          <w:b/>
          <w:color w:val="000000"/>
          <w:sz w:val="28"/>
          <w:szCs w:val="28"/>
          <w:lang w:eastAsia="ru-RU" w:bidi="ru-RU"/>
        </w:rPr>
        <w:t>/1</w:t>
      </w:r>
      <w:r w:rsidR="00DF1017">
        <w:rPr>
          <w:rFonts w:ascii="Times New Roman" w:eastAsia="Times New Roman" w:hAnsi="Times New Roman" w:cs="Times New Roman"/>
          <w:b/>
          <w:color w:val="000000"/>
          <w:sz w:val="28"/>
          <w:szCs w:val="28"/>
          <w:lang w:eastAsia="ru-RU" w:bidi="ru-RU"/>
        </w:rPr>
        <w:t>8</w:t>
      </w:r>
      <w:r w:rsidRPr="00997DB8">
        <w:rPr>
          <w:rFonts w:ascii="Times New Roman" w:eastAsia="Times New Roman" w:hAnsi="Times New Roman" w:cs="Times New Roman"/>
          <w:b/>
          <w:color w:val="000000"/>
          <w:sz w:val="28"/>
          <w:szCs w:val="28"/>
          <w:lang w:eastAsia="ru-RU" w:bidi="ru-RU"/>
        </w:rPr>
        <w:t xml:space="preserve"> учебный год»;</w:t>
      </w:r>
    </w:p>
    <w:p w:rsidR="002350E1" w:rsidRPr="005E6ECB" w:rsidRDefault="002350E1" w:rsidP="002350E1">
      <w:pPr>
        <w:widowControl w:val="0"/>
        <w:numPr>
          <w:ilvl w:val="0"/>
          <w:numId w:val="1"/>
        </w:numPr>
        <w:tabs>
          <w:tab w:val="left" w:pos="1342"/>
          <w:tab w:val="left" w:pos="4812"/>
        </w:tabs>
        <w:spacing w:after="0" w:line="322" w:lineRule="exact"/>
        <w:ind w:firstLine="78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Заявка на участие в </w:t>
      </w:r>
      <w:r w:rsidRPr="002350E1">
        <w:rPr>
          <w:rFonts w:ascii="Times New Roman" w:eastAsia="Times New Roman" w:hAnsi="Times New Roman" w:cs="Times New Roman"/>
          <w:color w:val="000000"/>
          <w:sz w:val="28"/>
          <w:szCs w:val="28"/>
          <w:lang w:eastAsia="ru-RU" w:bidi="ru-RU"/>
        </w:rPr>
        <w:t>региональном этапе составляется</w:t>
      </w:r>
      <w:r w:rsidR="005E6ECB">
        <w:rPr>
          <w:rFonts w:ascii="Times New Roman" w:eastAsia="Times New Roman" w:hAnsi="Times New Roman" w:cs="Times New Roman"/>
          <w:color w:val="000000"/>
          <w:sz w:val="28"/>
          <w:szCs w:val="28"/>
          <w:lang w:eastAsia="ru-RU" w:bidi="ru-RU"/>
        </w:rPr>
        <w:t xml:space="preserve"> </w:t>
      </w:r>
      <w:r w:rsidRPr="005E6ECB">
        <w:rPr>
          <w:rFonts w:ascii="Times New Roman" w:eastAsia="Times New Roman" w:hAnsi="Times New Roman" w:cs="Times New Roman"/>
          <w:color w:val="000000"/>
          <w:sz w:val="28"/>
          <w:szCs w:val="28"/>
          <w:lang w:eastAsia="ru-RU" w:bidi="ru-RU"/>
        </w:rPr>
        <w:t xml:space="preserve">образовательной организацией в соответствии с приложением 2, приложением 3 (очки просчитываются самостоятельно) и предоставляется в срок </w:t>
      </w:r>
      <w:r w:rsidRPr="00997DB8">
        <w:rPr>
          <w:rFonts w:ascii="Times New Roman" w:eastAsia="Times New Roman" w:hAnsi="Times New Roman" w:cs="Times New Roman"/>
          <w:b/>
          <w:color w:val="000000"/>
          <w:sz w:val="28"/>
          <w:szCs w:val="28"/>
          <w:lang w:eastAsia="ru-RU" w:bidi="ru-RU"/>
        </w:rPr>
        <w:t>до 28 июля 201</w:t>
      </w:r>
      <w:r w:rsidR="00997DB8" w:rsidRPr="00997DB8">
        <w:rPr>
          <w:rFonts w:ascii="Times New Roman" w:eastAsia="Times New Roman" w:hAnsi="Times New Roman" w:cs="Times New Roman"/>
          <w:b/>
          <w:color w:val="000000"/>
          <w:sz w:val="28"/>
          <w:szCs w:val="28"/>
          <w:lang w:eastAsia="ru-RU" w:bidi="ru-RU"/>
        </w:rPr>
        <w:t>8</w:t>
      </w:r>
      <w:r w:rsidRPr="00997DB8">
        <w:rPr>
          <w:rFonts w:ascii="Times New Roman" w:eastAsia="Times New Roman" w:hAnsi="Times New Roman" w:cs="Times New Roman"/>
          <w:b/>
          <w:color w:val="000000"/>
          <w:sz w:val="28"/>
          <w:szCs w:val="28"/>
          <w:lang w:eastAsia="ru-RU" w:bidi="ru-RU"/>
        </w:rPr>
        <w:t xml:space="preserve"> г.</w:t>
      </w:r>
      <w:r w:rsidRPr="005E6ECB">
        <w:rPr>
          <w:rFonts w:ascii="Times New Roman" w:eastAsia="Times New Roman" w:hAnsi="Times New Roman" w:cs="Times New Roman"/>
          <w:color w:val="000000"/>
          <w:sz w:val="28"/>
          <w:szCs w:val="28"/>
          <w:lang w:eastAsia="ru-RU" w:bidi="ru-RU"/>
        </w:rPr>
        <w:t xml:space="preserve"> в печатном и электронном виде на СВ, 1 Э\/В или </w:t>
      </w:r>
      <w:r w:rsidRPr="005E6ECB">
        <w:rPr>
          <w:rFonts w:ascii="Times New Roman" w:eastAsia="Times New Roman" w:hAnsi="Times New Roman" w:cs="Times New Roman"/>
          <w:color w:val="000000"/>
          <w:sz w:val="28"/>
          <w:szCs w:val="28"/>
          <w:lang w:val="en-US" w:bidi="en-US"/>
        </w:rPr>
        <w:t>OSB</w:t>
      </w:r>
      <w:r w:rsidRPr="005E6ECB">
        <w:rPr>
          <w:rFonts w:ascii="Times New Roman" w:eastAsia="Times New Roman" w:hAnsi="Times New Roman" w:cs="Times New Roman"/>
          <w:color w:val="000000"/>
          <w:sz w:val="28"/>
          <w:szCs w:val="28"/>
          <w:lang w:bidi="en-US"/>
        </w:rPr>
        <w:t xml:space="preserve"> </w:t>
      </w:r>
      <w:r w:rsidRPr="005E6ECB">
        <w:rPr>
          <w:rFonts w:ascii="Times New Roman" w:eastAsia="Times New Roman" w:hAnsi="Times New Roman" w:cs="Times New Roman"/>
          <w:color w:val="000000"/>
          <w:sz w:val="28"/>
          <w:szCs w:val="28"/>
          <w:lang w:eastAsia="ru-RU" w:bidi="ru-RU"/>
        </w:rPr>
        <w:t>- флешкарте с подписью руководителя организации, заверенная печатью в Конкурсную комиссию с пометкой «Для участия в региональном этапе открытого публичного Всероссийского смотра-конкурса профессиональных образовательных организаций на лучшую организацию физкультурно</w:t>
      </w:r>
      <w:r w:rsidRPr="005E6ECB">
        <w:rPr>
          <w:rFonts w:ascii="Times New Roman" w:eastAsia="Times New Roman" w:hAnsi="Times New Roman" w:cs="Times New Roman"/>
          <w:color w:val="000000"/>
          <w:sz w:val="28"/>
          <w:szCs w:val="28"/>
          <w:lang w:eastAsia="ru-RU" w:bidi="ru-RU"/>
        </w:rPr>
        <w:softHyphen/>
        <w:t>спортивной работы среди студентов профессиональных образовательных организаций (или образовательных организаций высшего образования) за</w:t>
      </w:r>
    </w:p>
    <w:p w:rsidR="002350E1" w:rsidRPr="002350E1" w:rsidRDefault="002350E1" w:rsidP="002350E1">
      <w:pPr>
        <w:widowControl w:val="0"/>
        <w:tabs>
          <w:tab w:val="left" w:leader="dot" w:pos="5563"/>
        </w:tabs>
        <w:spacing w:after="0" w:line="322" w:lineRule="exact"/>
        <w:jc w:val="both"/>
        <w:rPr>
          <w:rFonts w:ascii="Times New Roman" w:eastAsia="Times New Roman" w:hAnsi="Times New Roman" w:cs="Times New Roman"/>
          <w:color w:val="000000"/>
          <w:sz w:val="28"/>
          <w:szCs w:val="28"/>
          <w:lang w:eastAsia="ru-RU" w:bidi="ru-RU"/>
        </w:rPr>
      </w:pPr>
      <w:r w:rsidRPr="002350E1">
        <w:rPr>
          <w:rFonts w:ascii="Times New Roman" w:eastAsia="Times New Roman" w:hAnsi="Times New Roman" w:cs="Times New Roman"/>
          <w:color w:val="000000"/>
          <w:sz w:val="28"/>
          <w:szCs w:val="28"/>
          <w:lang w:eastAsia="ru-RU" w:bidi="ru-RU"/>
        </w:rPr>
        <w:t>201</w:t>
      </w:r>
      <w:r w:rsidR="00997DB8">
        <w:rPr>
          <w:rFonts w:ascii="Times New Roman" w:eastAsia="Times New Roman" w:hAnsi="Times New Roman" w:cs="Times New Roman"/>
          <w:color w:val="000000"/>
          <w:sz w:val="28"/>
          <w:szCs w:val="28"/>
          <w:lang w:eastAsia="ru-RU" w:bidi="ru-RU"/>
        </w:rPr>
        <w:t>7</w:t>
      </w:r>
      <w:r w:rsidRPr="002350E1">
        <w:rPr>
          <w:rFonts w:ascii="Times New Roman" w:eastAsia="Times New Roman" w:hAnsi="Times New Roman" w:cs="Times New Roman"/>
          <w:color w:val="000000"/>
          <w:sz w:val="28"/>
          <w:szCs w:val="28"/>
          <w:lang w:eastAsia="ru-RU" w:bidi="ru-RU"/>
        </w:rPr>
        <w:t>/1</w:t>
      </w:r>
      <w:r w:rsidR="00997DB8">
        <w:rPr>
          <w:rFonts w:ascii="Times New Roman" w:eastAsia="Times New Roman" w:hAnsi="Times New Roman" w:cs="Times New Roman"/>
          <w:color w:val="000000"/>
          <w:sz w:val="28"/>
          <w:szCs w:val="28"/>
          <w:lang w:eastAsia="ru-RU" w:bidi="ru-RU"/>
        </w:rPr>
        <w:t>8</w:t>
      </w:r>
      <w:r w:rsidRPr="002350E1">
        <w:rPr>
          <w:rFonts w:ascii="Times New Roman" w:eastAsia="Times New Roman" w:hAnsi="Times New Roman" w:cs="Times New Roman"/>
          <w:color w:val="000000"/>
          <w:sz w:val="28"/>
          <w:szCs w:val="28"/>
          <w:lang w:eastAsia="ru-RU" w:bidi="ru-RU"/>
        </w:rPr>
        <w:t xml:space="preserve"> учебный год по номинации: </w:t>
      </w:r>
      <w:r w:rsidRPr="002350E1">
        <w:rPr>
          <w:rFonts w:ascii="Times New Roman" w:eastAsia="Times New Roman" w:hAnsi="Times New Roman" w:cs="Times New Roman"/>
          <w:color w:val="000000"/>
          <w:sz w:val="28"/>
          <w:szCs w:val="28"/>
          <w:lang w:eastAsia="ru-RU" w:bidi="ru-RU"/>
        </w:rPr>
        <w:tab/>
        <w:t>». Также предоставляются в</w:t>
      </w:r>
    </w:p>
    <w:p w:rsidR="002350E1" w:rsidRPr="002350E1" w:rsidRDefault="002350E1" w:rsidP="002350E1">
      <w:pPr>
        <w:widowControl w:val="0"/>
        <w:spacing w:after="0" w:line="322" w:lineRule="exact"/>
        <w:jc w:val="both"/>
        <w:rPr>
          <w:rFonts w:ascii="Times New Roman" w:eastAsia="Times New Roman" w:hAnsi="Times New Roman" w:cs="Times New Roman"/>
          <w:color w:val="000000"/>
          <w:sz w:val="28"/>
          <w:szCs w:val="28"/>
          <w:lang w:eastAsia="ru-RU" w:bidi="ru-RU"/>
        </w:rPr>
      </w:pPr>
      <w:proofErr w:type="gramStart"/>
      <w:r w:rsidRPr="002350E1">
        <w:rPr>
          <w:rFonts w:ascii="Times New Roman" w:eastAsia="Times New Roman" w:hAnsi="Times New Roman" w:cs="Times New Roman"/>
          <w:color w:val="000000"/>
          <w:sz w:val="28"/>
          <w:szCs w:val="28"/>
          <w:lang w:eastAsia="ru-RU" w:bidi="ru-RU"/>
        </w:rPr>
        <w:t>печатном</w:t>
      </w:r>
      <w:proofErr w:type="gramEnd"/>
      <w:r w:rsidRPr="002350E1">
        <w:rPr>
          <w:rFonts w:ascii="Times New Roman" w:eastAsia="Times New Roman" w:hAnsi="Times New Roman" w:cs="Times New Roman"/>
          <w:color w:val="000000"/>
          <w:sz w:val="28"/>
          <w:szCs w:val="28"/>
          <w:lang w:eastAsia="ru-RU" w:bidi="ru-RU"/>
        </w:rPr>
        <w:t xml:space="preserve"> виде дополнительные документы, подтверждающие сведения.</w:t>
      </w:r>
    </w:p>
    <w:p w:rsidR="002350E1" w:rsidRPr="002350E1" w:rsidRDefault="002350E1" w:rsidP="002350E1">
      <w:pPr>
        <w:widowControl w:val="0"/>
        <w:numPr>
          <w:ilvl w:val="0"/>
          <w:numId w:val="1"/>
        </w:numPr>
        <w:tabs>
          <w:tab w:val="left" w:pos="1120"/>
        </w:tabs>
        <w:spacing w:after="0" w:line="322" w:lineRule="exact"/>
        <w:ind w:firstLine="780"/>
        <w:jc w:val="both"/>
        <w:rPr>
          <w:rFonts w:ascii="Times New Roman" w:eastAsia="Times New Roman" w:hAnsi="Times New Roman" w:cs="Times New Roman"/>
          <w:color w:val="000000"/>
          <w:sz w:val="28"/>
          <w:szCs w:val="28"/>
          <w:lang w:eastAsia="ru-RU" w:bidi="ru-RU"/>
        </w:rPr>
      </w:pPr>
      <w:r w:rsidRPr="002350E1">
        <w:rPr>
          <w:rFonts w:ascii="Times New Roman" w:eastAsia="Times New Roman" w:hAnsi="Times New Roman" w:cs="Times New Roman"/>
          <w:color w:val="000000"/>
          <w:sz w:val="28"/>
          <w:szCs w:val="28"/>
          <w:lang w:eastAsia="ru-RU" w:bidi="ru-RU"/>
        </w:rPr>
        <w:t>Заявки на участие направляются в НП «СК</w:t>
      </w:r>
      <w:r>
        <w:rPr>
          <w:rFonts w:ascii="Times New Roman" w:eastAsia="Times New Roman" w:hAnsi="Times New Roman" w:cs="Times New Roman"/>
          <w:color w:val="000000"/>
          <w:sz w:val="28"/>
          <w:szCs w:val="28"/>
          <w:lang w:eastAsia="ru-RU" w:bidi="ru-RU"/>
        </w:rPr>
        <w:t xml:space="preserve"> </w:t>
      </w:r>
      <w:r w:rsidRPr="002350E1">
        <w:rPr>
          <w:rFonts w:ascii="Times New Roman" w:eastAsia="Times New Roman" w:hAnsi="Times New Roman" w:cs="Times New Roman"/>
          <w:color w:val="000000"/>
          <w:sz w:val="28"/>
          <w:szCs w:val="28"/>
          <w:lang w:eastAsia="ru-RU" w:bidi="ru-RU"/>
        </w:rPr>
        <w:t>«Буревестник-ВВ»</w:t>
      </w:r>
      <w:r>
        <w:rPr>
          <w:rFonts w:ascii="Times New Roman" w:eastAsia="Times New Roman" w:hAnsi="Times New Roman" w:cs="Times New Roman"/>
          <w:color w:val="000000"/>
          <w:sz w:val="28"/>
          <w:szCs w:val="28"/>
          <w:lang w:eastAsia="ru-RU" w:bidi="ru-RU"/>
        </w:rPr>
        <w:t>.</w:t>
      </w:r>
    </w:p>
    <w:p w:rsidR="002350E1" w:rsidRPr="002350E1" w:rsidRDefault="002350E1" w:rsidP="002350E1">
      <w:pPr>
        <w:spacing w:after="0" w:line="240" w:lineRule="auto"/>
        <w:ind w:firstLine="851"/>
        <w:jc w:val="both"/>
        <w:rPr>
          <w:rFonts w:ascii="Times New Roman" w:hAnsi="Times New Roman" w:cs="Times New Roman"/>
          <w:sz w:val="28"/>
          <w:szCs w:val="28"/>
        </w:rPr>
      </w:pPr>
      <w:r w:rsidRPr="002350E1">
        <w:rPr>
          <w:rFonts w:ascii="Times New Roman" w:hAnsi="Times New Roman" w:cs="Times New Roman"/>
          <w:sz w:val="28"/>
          <w:szCs w:val="28"/>
        </w:rPr>
        <w:t>9.</w:t>
      </w:r>
      <w:r w:rsidRPr="002350E1">
        <w:rPr>
          <w:rFonts w:ascii="Times New Roman" w:hAnsi="Times New Roman" w:cs="Times New Roman"/>
          <w:sz w:val="28"/>
          <w:szCs w:val="28"/>
        </w:rPr>
        <w:tab/>
        <w:t>Конкурсная комиссия на основании оценок заявок определяет победителей и призеров регионального этапа в каждой номинации. Конкурсная комиссия регионального этапа правомочна принимать решение при наличии на заседании не менее половины ее состава.</w:t>
      </w:r>
    </w:p>
    <w:p w:rsidR="002350E1" w:rsidRPr="002350E1" w:rsidRDefault="002350E1" w:rsidP="002350E1">
      <w:pPr>
        <w:spacing w:after="0" w:line="240" w:lineRule="auto"/>
        <w:ind w:firstLine="851"/>
        <w:jc w:val="both"/>
        <w:rPr>
          <w:rFonts w:ascii="Times New Roman" w:hAnsi="Times New Roman" w:cs="Times New Roman"/>
          <w:sz w:val="28"/>
          <w:szCs w:val="28"/>
        </w:rPr>
      </w:pPr>
      <w:r w:rsidRPr="002350E1">
        <w:rPr>
          <w:rFonts w:ascii="Times New Roman" w:hAnsi="Times New Roman" w:cs="Times New Roman"/>
          <w:sz w:val="28"/>
          <w:szCs w:val="28"/>
        </w:rPr>
        <w:t>Критериями оценки заявок являются показатели работы образовательной организации.</w:t>
      </w:r>
    </w:p>
    <w:p w:rsidR="002350E1" w:rsidRPr="002350E1" w:rsidRDefault="002350E1" w:rsidP="002350E1">
      <w:pPr>
        <w:spacing w:after="0" w:line="240" w:lineRule="auto"/>
        <w:ind w:firstLine="851"/>
        <w:jc w:val="both"/>
        <w:rPr>
          <w:rFonts w:ascii="Times New Roman" w:hAnsi="Times New Roman" w:cs="Times New Roman"/>
          <w:sz w:val="28"/>
          <w:szCs w:val="28"/>
        </w:rPr>
      </w:pPr>
      <w:r w:rsidRPr="002350E1">
        <w:rPr>
          <w:rFonts w:ascii="Times New Roman" w:hAnsi="Times New Roman" w:cs="Times New Roman"/>
          <w:sz w:val="28"/>
          <w:szCs w:val="28"/>
        </w:rPr>
        <w:lastRenderedPageBreak/>
        <w:t>10.</w:t>
      </w:r>
      <w:r w:rsidRPr="002350E1">
        <w:rPr>
          <w:rFonts w:ascii="Times New Roman" w:hAnsi="Times New Roman" w:cs="Times New Roman"/>
          <w:sz w:val="28"/>
          <w:szCs w:val="28"/>
        </w:rPr>
        <w:tab/>
        <w:t>Конкурсная комиссия регионального этапа вправе затребовать у участника дополнительные документы, подтверждающие сведения, представленные в заявке на участие в региональном этапе Смотра-конкурса.</w:t>
      </w:r>
    </w:p>
    <w:p w:rsidR="002350E1" w:rsidRPr="002350E1" w:rsidRDefault="002350E1" w:rsidP="002350E1">
      <w:pPr>
        <w:spacing w:after="0" w:line="240" w:lineRule="auto"/>
        <w:ind w:firstLine="851"/>
        <w:jc w:val="both"/>
        <w:rPr>
          <w:rFonts w:ascii="Times New Roman" w:hAnsi="Times New Roman" w:cs="Times New Roman"/>
          <w:sz w:val="28"/>
          <w:szCs w:val="28"/>
        </w:rPr>
      </w:pPr>
      <w:r w:rsidRPr="002350E1">
        <w:rPr>
          <w:rFonts w:ascii="Times New Roman" w:hAnsi="Times New Roman" w:cs="Times New Roman"/>
          <w:sz w:val="28"/>
          <w:szCs w:val="28"/>
        </w:rPr>
        <w:t>11.</w:t>
      </w:r>
      <w:r w:rsidRPr="002350E1">
        <w:rPr>
          <w:rFonts w:ascii="Times New Roman" w:hAnsi="Times New Roman" w:cs="Times New Roman"/>
          <w:sz w:val="28"/>
          <w:szCs w:val="28"/>
        </w:rPr>
        <w:tab/>
        <w:t>Победители и призеры регионального этапа определяются по наибольшей сумме очков, выставленных членами Конкурсной комиссии.</w:t>
      </w:r>
    </w:p>
    <w:p w:rsidR="002350E1" w:rsidRPr="002350E1" w:rsidRDefault="002350E1" w:rsidP="002350E1">
      <w:pPr>
        <w:spacing w:after="0" w:line="240" w:lineRule="auto"/>
        <w:ind w:firstLine="851"/>
        <w:jc w:val="both"/>
        <w:rPr>
          <w:rFonts w:ascii="Times New Roman" w:hAnsi="Times New Roman" w:cs="Times New Roman"/>
          <w:sz w:val="28"/>
          <w:szCs w:val="28"/>
        </w:rPr>
      </w:pPr>
      <w:r w:rsidRPr="002350E1">
        <w:rPr>
          <w:rFonts w:ascii="Times New Roman" w:hAnsi="Times New Roman" w:cs="Times New Roman"/>
          <w:sz w:val="28"/>
          <w:szCs w:val="28"/>
        </w:rPr>
        <w:t>В случае равенства очков у двух и более участников регионального смотра-конкурса в соответствующей номинации, преимущества получает участник, имеющий лучший показатель по приоритетному направлению - организация физкультурно-оздоровительной и спортивно-массовой работы (п. 2.2. Показатели работы, приложение 2, 3).</w:t>
      </w:r>
    </w:p>
    <w:p w:rsidR="002350E1" w:rsidRPr="002350E1" w:rsidRDefault="002350E1" w:rsidP="002350E1">
      <w:pPr>
        <w:spacing w:after="0" w:line="240" w:lineRule="auto"/>
        <w:ind w:firstLine="851"/>
        <w:jc w:val="both"/>
        <w:rPr>
          <w:rFonts w:ascii="Times New Roman" w:hAnsi="Times New Roman" w:cs="Times New Roman"/>
          <w:sz w:val="28"/>
          <w:szCs w:val="28"/>
        </w:rPr>
      </w:pPr>
      <w:r w:rsidRPr="002350E1">
        <w:rPr>
          <w:rFonts w:ascii="Times New Roman" w:hAnsi="Times New Roman" w:cs="Times New Roman"/>
          <w:sz w:val="28"/>
          <w:szCs w:val="28"/>
        </w:rPr>
        <w:t>12.</w:t>
      </w:r>
      <w:r w:rsidRPr="002350E1">
        <w:rPr>
          <w:rFonts w:ascii="Times New Roman" w:hAnsi="Times New Roman" w:cs="Times New Roman"/>
          <w:sz w:val="28"/>
          <w:szCs w:val="28"/>
        </w:rPr>
        <w:tab/>
        <w:t>На основании решения Конкурсной комиссии регионального этапа, оформляемого протоколом, департамент образования утверждает приказом перечень образовательных организаций - призеров регионального этапа.</w:t>
      </w:r>
    </w:p>
    <w:p w:rsidR="002350E1" w:rsidRDefault="002350E1" w:rsidP="002350E1">
      <w:pPr>
        <w:spacing w:after="0" w:line="240" w:lineRule="auto"/>
        <w:ind w:firstLine="708"/>
        <w:jc w:val="both"/>
        <w:rPr>
          <w:rFonts w:ascii="Times New Roman" w:eastAsia="Times New Roman" w:hAnsi="Times New Roman" w:cs="Times New Roman"/>
          <w:color w:val="000000"/>
          <w:sz w:val="28"/>
          <w:szCs w:val="28"/>
          <w:lang w:eastAsia="ru-RU" w:bidi="ru-RU"/>
        </w:rPr>
      </w:pPr>
      <w:r w:rsidRPr="002350E1">
        <w:rPr>
          <w:rFonts w:ascii="Times New Roman" w:hAnsi="Times New Roman" w:cs="Times New Roman"/>
          <w:sz w:val="28"/>
          <w:szCs w:val="28"/>
        </w:rPr>
        <w:t>13.</w:t>
      </w:r>
      <w:r w:rsidRPr="002350E1">
        <w:rPr>
          <w:rFonts w:ascii="Times New Roman" w:hAnsi="Times New Roman" w:cs="Times New Roman"/>
          <w:sz w:val="28"/>
          <w:szCs w:val="28"/>
        </w:rPr>
        <w:tab/>
        <w:t>Региональный этап по каждой номинации предусматривает три призовых места; участники, занявшие первое, второе и третье места в каждой</w:t>
      </w:r>
      <w:r w:rsidRPr="002350E1">
        <w:rPr>
          <w:rFonts w:ascii="Times New Roman" w:eastAsia="Times New Roman" w:hAnsi="Times New Roman" w:cs="Times New Roman"/>
          <w:color w:val="000000"/>
          <w:sz w:val="28"/>
          <w:szCs w:val="28"/>
          <w:lang w:eastAsia="ru-RU" w:bidi="ru-RU"/>
        </w:rPr>
        <w:t xml:space="preserve"> номинации, награждаются дипломами. Участники, не вошедшие в число призёров, награждаются благодарственными письмами.</w:t>
      </w:r>
    </w:p>
    <w:p w:rsidR="002350E1" w:rsidRPr="002350E1" w:rsidRDefault="002350E1" w:rsidP="002350E1">
      <w:pPr>
        <w:pStyle w:val="a4"/>
        <w:widowControl w:val="0"/>
        <w:numPr>
          <w:ilvl w:val="0"/>
          <w:numId w:val="4"/>
        </w:numPr>
        <w:tabs>
          <w:tab w:val="left" w:pos="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350E1">
        <w:rPr>
          <w:rFonts w:ascii="Times New Roman" w:eastAsia="Times New Roman" w:hAnsi="Times New Roman" w:cs="Times New Roman"/>
          <w:color w:val="000000"/>
          <w:sz w:val="28"/>
          <w:szCs w:val="28"/>
          <w:lang w:eastAsia="ru-RU" w:bidi="ru-RU"/>
        </w:rPr>
        <w:t xml:space="preserve">Организаторы регионального этапа обеспечивают представление заявок для участия во всероссийском этапе Смотра-конкурса в установленные сроки и в соответствии с порядком предоставления заявок, определенным Конкурсной комиссией </w:t>
      </w:r>
      <w:r w:rsidR="005E6ECB">
        <w:rPr>
          <w:rFonts w:ascii="Times New Roman" w:eastAsia="Times New Roman" w:hAnsi="Times New Roman" w:cs="Times New Roman"/>
          <w:color w:val="000000"/>
          <w:sz w:val="28"/>
          <w:szCs w:val="28"/>
          <w:lang w:eastAsia="ru-RU" w:bidi="ru-RU"/>
        </w:rPr>
        <w:t>В</w:t>
      </w:r>
      <w:r w:rsidRPr="002350E1">
        <w:rPr>
          <w:rFonts w:ascii="Times New Roman" w:eastAsia="Times New Roman" w:hAnsi="Times New Roman" w:cs="Times New Roman"/>
          <w:color w:val="000000"/>
          <w:sz w:val="28"/>
          <w:szCs w:val="28"/>
          <w:lang w:eastAsia="ru-RU" w:bidi="ru-RU"/>
        </w:rPr>
        <w:t>сероссийского этапа.</w:t>
      </w:r>
    </w:p>
    <w:p w:rsidR="002350E1" w:rsidRPr="002350E1" w:rsidRDefault="002350E1" w:rsidP="002350E1">
      <w:pPr>
        <w:pStyle w:val="a4"/>
        <w:widowControl w:val="0"/>
        <w:numPr>
          <w:ilvl w:val="0"/>
          <w:numId w:val="4"/>
        </w:numPr>
        <w:tabs>
          <w:tab w:val="left" w:pos="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350E1">
        <w:rPr>
          <w:rFonts w:ascii="Times New Roman" w:eastAsia="Times New Roman" w:hAnsi="Times New Roman" w:cs="Times New Roman"/>
          <w:color w:val="000000"/>
          <w:sz w:val="28"/>
          <w:szCs w:val="28"/>
          <w:lang w:eastAsia="ru-RU" w:bidi="ru-RU"/>
        </w:rPr>
        <w:t xml:space="preserve">Итоги регионального этапа размещаются на официальных сайтах </w:t>
      </w:r>
      <w:r w:rsidR="005E6ECB">
        <w:rPr>
          <w:rFonts w:ascii="Times New Roman" w:eastAsia="Times New Roman" w:hAnsi="Times New Roman" w:cs="Times New Roman"/>
          <w:color w:val="000000"/>
          <w:sz w:val="28"/>
          <w:szCs w:val="28"/>
          <w:lang w:eastAsia="ru-RU" w:bidi="ru-RU"/>
        </w:rPr>
        <w:t>д</w:t>
      </w:r>
      <w:r w:rsidRPr="002350E1">
        <w:rPr>
          <w:rFonts w:ascii="Times New Roman" w:eastAsia="Times New Roman" w:hAnsi="Times New Roman" w:cs="Times New Roman"/>
          <w:color w:val="000000"/>
          <w:sz w:val="28"/>
          <w:szCs w:val="28"/>
          <w:lang w:eastAsia="ru-RU" w:bidi="ru-RU"/>
        </w:rPr>
        <w:t xml:space="preserve">епартамента образования, </w:t>
      </w:r>
      <w:r w:rsidR="005E6ECB">
        <w:rPr>
          <w:rFonts w:ascii="Times New Roman" w:eastAsia="Times New Roman" w:hAnsi="Times New Roman" w:cs="Times New Roman"/>
          <w:color w:val="000000"/>
          <w:sz w:val="28"/>
          <w:szCs w:val="28"/>
          <w:lang w:eastAsia="ru-RU" w:bidi="ru-RU"/>
        </w:rPr>
        <w:t xml:space="preserve">департамента </w:t>
      </w:r>
      <w:r w:rsidRPr="002350E1">
        <w:rPr>
          <w:rFonts w:ascii="Times New Roman" w:eastAsia="Times New Roman" w:hAnsi="Times New Roman" w:cs="Times New Roman"/>
          <w:color w:val="000000"/>
          <w:sz w:val="28"/>
          <w:szCs w:val="28"/>
          <w:lang w:eastAsia="ru-RU" w:bidi="ru-RU"/>
        </w:rPr>
        <w:t>по физической культуре</w:t>
      </w:r>
      <w:r w:rsidR="00EF33F0">
        <w:rPr>
          <w:rFonts w:ascii="Times New Roman" w:eastAsia="Times New Roman" w:hAnsi="Times New Roman" w:cs="Times New Roman"/>
          <w:color w:val="000000"/>
          <w:sz w:val="28"/>
          <w:szCs w:val="28"/>
          <w:lang w:eastAsia="ru-RU" w:bidi="ru-RU"/>
        </w:rPr>
        <w:t>,</w:t>
      </w:r>
      <w:r w:rsidRPr="002350E1">
        <w:rPr>
          <w:rFonts w:ascii="Times New Roman" w:eastAsia="Times New Roman" w:hAnsi="Times New Roman" w:cs="Times New Roman"/>
          <w:color w:val="000000"/>
          <w:sz w:val="28"/>
          <w:szCs w:val="28"/>
          <w:lang w:eastAsia="ru-RU" w:bidi="ru-RU"/>
        </w:rPr>
        <w:t xml:space="preserve"> спорту </w:t>
      </w:r>
      <w:r w:rsidR="00EF33F0" w:rsidRPr="002350E1">
        <w:rPr>
          <w:rFonts w:ascii="Times New Roman" w:eastAsia="Times New Roman" w:hAnsi="Times New Roman" w:cs="Times New Roman"/>
          <w:color w:val="000000"/>
          <w:sz w:val="28"/>
          <w:szCs w:val="28"/>
          <w:lang w:eastAsia="ru-RU" w:bidi="ru-RU"/>
        </w:rPr>
        <w:t xml:space="preserve">и </w:t>
      </w:r>
      <w:r w:rsidR="00EF33F0">
        <w:rPr>
          <w:rFonts w:ascii="Times New Roman" w:eastAsia="Times New Roman" w:hAnsi="Times New Roman" w:cs="Times New Roman"/>
          <w:color w:val="000000"/>
          <w:sz w:val="28"/>
          <w:szCs w:val="28"/>
          <w:lang w:eastAsia="ru-RU" w:bidi="ru-RU"/>
        </w:rPr>
        <w:t>молодёжной политике</w:t>
      </w:r>
      <w:r w:rsidRPr="002350E1">
        <w:rPr>
          <w:rFonts w:ascii="Times New Roman" w:eastAsia="Times New Roman" w:hAnsi="Times New Roman" w:cs="Times New Roman"/>
          <w:color w:val="000000"/>
          <w:sz w:val="28"/>
          <w:szCs w:val="28"/>
          <w:lang w:eastAsia="ru-RU" w:bidi="ru-RU"/>
        </w:rPr>
        <w:t xml:space="preserve"> НП «СК</w:t>
      </w:r>
      <w:r>
        <w:rPr>
          <w:rFonts w:ascii="Times New Roman" w:eastAsia="Times New Roman" w:hAnsi="Times New Roman" w:cs="Times New Roman"/>
          <w:color w:val="000000"/>
          <w:sz w:val="28"/>
          <w:szCs w:val="28"/>
          <w:lang w:eastAsia="ru-RU" w:bidi="ru-RU"/>
        </w:rPr>
        <w:t xml:space="preserve"> </w:t>
      </w:r>
      <w:r w:rsidRPr="002350E1">
        <w:rPr>
          <w:rFonts w:ascii="Times New Roman" w:eastAsia="Times New Roman" w:hAnsi="Times New Roman" w:cs="Times New Roman"/>
          <w:color w:val="000000"/>
          <w:sz w:val="28"/>
          <w:szCs w:val="28"/>
          <w:lang w:eastAsia="ru-RU" w:bidi="ru-RU"/>
        </w:rPr>
        <w:t>«Буревестник-ВВ».</w:t>
      </w:r>
    </w:p>
    <w:p w:rsidR="002350E1" w:rsidRPr="002350E1" w:rsidRDefault="002350E1" w:rsidP="002350E1">
      <w:pPr>
        <w:widowControl w:val="0"/>
        <w:numPr>
          <w:ilvl w:val="0"/>
          <w:numId w:val="4"/>
        </w:numPr>
        <w:tabs>
          <w:tab w:val="left" w:pos="0"/>
          <w:tab w:val="left" w:pos="1339"/>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2350E1">
        <w:rPr>
          <w:rFonts w:ascii="Times New Roman" w:eastAsia="Times New Roman" w:hAnsi="Times New Roman" w:cs="Times New Roman"/>
          <w:color w:val="000000"/>
          <w:sz w:val="28"/>
          <w:szCs w:val="28"/>
          <w:lang w:eastAsia="ru-RU" w:bidi="ru-RU"/>
        </w:rPr>
        <w:t>Заявки, представленные на региональный этап открытого публичного Всероссийского смотра-конкурса, не возвращаются.</w:t>
      </w:r>
    </w:p>
    <w:p w:rsidR="002350E1" w:rsidRDefault="002350E1" w:rsidP="002350E1">
      <w:pPr>
        <w:spacing w:after="0" w:line="240" w:lineRule="auto"/>
        <w:jc w:val="both"/>
        <w:rPr>
          <w:rFonts w:ascii="Times New Roman" w:eastAsia="Times New Roman" w:hAnsi="Times New Roman" w:cs="Times New Roman"/>
          <w:color w:val="000000"/>
          <w:sz w:val="28"/>
          <w:szCs w:val="28"/>
          <w:lang w:eastAsia="ru-RU" w:bidi="ru-RU"/>
        </w:rPr>
      </w:pPr>
    </w:p>
    <w:p w:rsidR="002350E1" w:rsidRPr="002350E1" w:rsidRDefault="002350E1" w:rsidP="002350E1">
      <w:pPr>
        <w:jc w:val="both"/>
        <w:rPr>
          <w:rFonts w:ascii="Times New Roman" w:eastAsia="Times New Roman" w:hAnsi="Times New Roman" w:cs="Times New Roman"/>
          <w:color w:val="000000"/>
          <w:sz w:val="28"/>
          <w:szCs w:val="28"/>
          <w:lang w:eastAsia="ru-RU" w:bidi="ru-RU"/>
        </w:rPr>
      </w:pPr>
    </w:p>
    <w:p w:rsidR="002350E1" w:rsidRPr="002350E1" w:rsidRDefault="002350E1" w:rsidP="002350E1">
      <w:pPr>
        <w:spacing w:after="0" w:line="240" w:lineRule="auto"/>
        <w:ind w:firstLine="851"/>
        <w:jc w:val="both"/>
        <w:rPr>
          <w:rFonts w:ascii="Times New Roman" w:hAnsi="Times New Roman" w:cs="Times New Roman"/>
          <w:sz w:val="28"/>
          <w:szCs w:val="28"/>
        </w:rPr>
      </w:pPr>
    </w:p>
    <w:p w:rsidR="002B2069" w:rsidRDefault="002B2069" w:rsidP="002350E1">
      <w:pPr>
        <w:ind w:firstLine="851"/>
        <w:sectPr w:rsidR="002B2069">
          <w:pgSz w:w="11906" w:h="16838"/>
          <w:pgMar w:top="1134" w:right="850" w:bottom="1134" w:left="1701" w:header="708" w:footer="708" w:gutter="0"/>
          <w:cols w:space="708"/>
          <w:docGrid w:linePitch="360"/>
        </w:sectPr>
      </w:pPr>
    </w:p>
    <w:p w:rsidR="002B2069" w:rsidRDefault="002B2069" w:rsidP="005E6ECB">
      <w:pPr>
        <w:spacing w:line="274" w:lineRule="exact"/>
        <w:ind w:left="5360"/>
        <w:rPr>
          <w:rStyle w:val="30"/>
          <w:rFonts w:eastAsiaTheme="minorHAnsi"/>
        </w:rPr>
      </w:pPr>
      <w:r>
        <w:rPr>
          <w:rStyle w:val="30"/>
          <w:rFonts w:eastAsiaTheme="minorHAnsi"/>
        </w:rPr>
        <w:lastRenderedPageBreak/>
        <w:t>Приложение 1 к Положению о региональном этапе открытого публичного Всероссийского смотра-конкура профессиональных образовательных организаций и образовательных организаций высшего образования на лучшую организацию физкультурно-спортивной работы среди студентов</w:t>
      </w:r>
    </w:p>
    <w:p w:rsidR="005E6ECB" w:rsidRDefault="005E6ECB" w:rsidP="002B2069">
      <w:pPr>
        <w:spacing w:line="274" w:lineRule="exact"/>
        <w:ind w:left="5360"/>
        <w:jc w:val="right"/>
      </w:pPr>
    </w:p>
    <w:p w:rsidR="002B2069" w:rsidRPr="002B2069" w:rsidRDefault="002B2069" w:rsidP="002B2069">
      <w:pPr>
        <w:widowControl w:val="0"/>
        <w:spacing w:after="332" w:line="280" w:lineRule="exact"/>
        <w:ind w:firstLine="740"/>
        <w:rPr>
          <w:rFonts w:ascii="Times New Roman" w:eastAsia="Times New Roman" w:hAnsi="Times New Roman" w:cs="Times New Roman"/>
          <w:b/>
          <w:bCs/>
          <w:color w:val="000000"/>
          <w:sz w:val="28"/>
          <w:szCs w:val="28"/>
          <w:lang w:eastAsia="ru-RU" w:bidi="ru-RU"/>
        </w:rPr>
      </w:pPr>
      <w:r w:rsidRPr="002B2069">
        <w:rPr>
          <w:rFonts w:ascii="Times New Roman" w:eastAsia="Times New Roman" w:hAnsi="Times New Roman" w:cs="Times New Roman"/>
          <w:b/>
          <w:bCs/>
          <w:color w:val="000000"/>
          <w:sz w:val="28"/>
          <w:szCs w:val="28"/>
          <w:lang w:eastAsia="ru-RU" w:bidi="ru-RU"/>
        </w:rPr>
        <w:t>Состав Конкурсной комиссии регионального смотра-кон</w:t>
      </w:r>
      <w:r w:rsidR="005E6ECB">
        <w:rPr>
          <w:rFonts w:ascii="Times New Roman" w:eastAsia="Times New Roman" w:hAnsi="Times New Roman" w:cs="Times New Roman"/>
          <w:b/>
          <w:bCs/>
          <w:color w:val="000000"/>
          <w:sz w:val="28"/>
          <w:szCs w:val="28"/>
          <w:lang w:eastAsia="ru-RU" w:bidi="ru-RU"/>
        </w:rPr>
        <w:t>курса</w:t>
      </w:r>
    </w:p>
    <w:p w:rsidR="002B2069" w:rsidRPr="002B2069" w:rsidRDefault="002B2069" w:rsidP="005E6ECB">
      <w:pPr>
        <w:widowControl w:val="0"/>
        <w:spacing w:after="0" w:line="280" w:lineRule="exact"/>
        <w:ind w:firstLine="740"/>
        <w:jc w:val="both"/>
        <w:rPr>
          <w:rFonts w:ascii="Times New Roman" w:eastAsia="Times New Roman" w:hAnsi="Times New Roman" w:cs="Times New Roman"/>
          <w:color w:val="000000"/>
          <w:sz w:val="28"/>
          <w:szCs w:val="28"/>
          <w:lang w:eastAsia="ru-RU" w:bidi="ru-RU"/>
        </w:rPr>
      </w:pPr>
      <w:r w:rsidRPr="002B2069">
        <w:rPr>
          <w:rFonts w:ascii="Times New Roman" w:eastAsia="Times New Roman" w:hAnsi="Times New Roman" w:cs="Times New Roman"/>
          <w:color w:val="000000"/>
          <w:sz w:val="28"/>
          <w:szCs w:val="28"/>
          <w:lang w:eastAsia="ru-RU" w:bidi="ru-RU"/>
        </w:rPr>
        <w:t>Председатель комиссии:</w:t>
      </w:r>
    </w:p>
    <w:p w:rsidR="002B2069" w:rsidRDefault="002B2069" w:rsidP="005E6ECB">
      <w:pPr>
        <w:widowControl w:val="0"/>
        <w:tabs>
          <w:tab w:val="left" w:pos="4198"/>
        </w:tabs>
        <w:spacing w:after="0" w:line="317" w:lineRule="exact"/>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Гудков А.Н.</w:t>
      </w:r>
      <w:r w:rsidRPr="002B2069">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w:t>
      </w:r>
      <w:r w:rsidRPr="002B2069">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заместитель директора </w:t>
      </w:r>
      <w:r w:rsidRPr="002B2069">
        <w:rPr>
          <w:rFonts w:ascii="Times New Roman" w:eastAsia="Times New Roman" w:hAnsi="Times New Roman" w:cs="Times New Roman"/>
          <w:color w:val="000000"/>
          <w:sz w:val="28"/>
          <w:szCs w:val="28"/>
          <w:lang w:eastAsia="ru-RU" w:bidi="ru-RU"/>
        </w:rPr>
        <w:t>департамента образования Ярославской</w:t>
      </w:r>
      <w:r w:rsidR="005E6ECB">
        <w:rPr>
          <w:rFonts w:ascii="Times New Roman" w:eastAsia="Times New Roman" w:hAnsi="Times New Roman" w:cs="Times New Roman"/>
          <w:color w:val="000000"/>
          <w:sz w:val="28"/>
          <w:szCs w:val="28"/>
          <w:lang w:eastAsia="ru-RU" w:bidi="ru-RU"/>
        </w:rPr>
        <w:t xml:space="preserve"> </w:t>
      </w:r>
      <w:r w:rsidRPr="002B2069">
        <w:rPr>
          <w:rFonts w:ascii="Times New Roman" w:eastAsia="Times New Roman" w:hAnsi="Times New Roman" w:cs="Times New Roman"/>
          <w:color w:val="000000"/>
          <w:sz w:val="28"/>
          <w:szCs w:val="28"/>
          <w:lang w:eastAsia="ru-RU" w:bidi="ru-RU"/>
        </w:rPr>
        <w:t>области</w:t>
      </w:r>
    </w:p>
    <w:p w:rsidR="005E6ECB" w:rsidRPr="002B2069" w:rsidRDefault="005E6ECB" w:rsidP="005E6ECB">
      <w:pPr>
        <w:widowControl w:val="0"/>
        <w:tabs>
          <w:tab w:val="left" w:pos="4198"/>
        </w:tabs>
        <w:spacing w:after="0" w:line="317" w:lineRule="exact"/>
        <w:ind w:firstLine="740"/>
        <w:jc w:val="both"/>
        <w:rPr>
          <w:rFonts w:ascii="Times New Roman" w:eastAsia="Times New Roman" w:hAnsi="Times New Roman" w:cs="Times New Roman"/>
          <w:color w:val="000000"/>
          <w:sz w:val="28"/>
          <w:szCs w:val="28"/>
          <w:lang w:eastAsia="ru-RU" w:bidi="ru-RU"/>
        </w:rPr>
      </w:pPr>
    </w:p>
    <w:p w:rsidR="005E6ECB" w:rsidRDefault="002B2069" w:rsidP="008B411F">
      <w:pPr>
        <w:widowControl w:val="0"/>
        <w:spacing w:after="0" w:line="280" w:lineRule="exact"/>
        <w:ind w:firstLine="743"/>
        <w:jc w:val="both"/>
        <w:rPr>
          <w:rFonts w:ascii="Times New Roman" w:eastAsia="Times New Roman" w:hAnsi="Times New Roman" w:cs="Times New Roman"/>
          <w:color w:val="000000"/>
          <w:sz w:val="28"/>
          <w:szCs w:val="28"/>
          <w:lang w:eastAsia="ru-RU" w:bidi="ru-RU"/>
        </w:rPr>
      </w:pPr>
      <w:r w:rsidRPr="002B2069">
        <w:rPr>
          <w:rFonts w:ascii="Times New Roman" w:eastAsia="Times New Roman" w:hAnsi="Times New Roman" w:cs="Times New Roman"/>
          <w:color w:val="000000"/>
          <w:sz w:val="28"/>
          <w:szCs w:val="28"/>
          <w:lang w:eastAsia="ru-RU" w:bidi="ru-RU"/>
        </w:rPr>
        <w:t>Члены комиссии:</w:t>
      </w:r>
    </w:p>
    <w:p w:rsidR="002B2069" w:rsidRPr="002B2069" w:rsidRDefault="002B2069" w:rsidP="008B411F">
      <w:pPr>
        <w:widowControl w:val="0"/>
        <w:spacing w:after="0" w:line="280" w:lineRule="exact"/>
        <w:ind w:firstLine="743"/>
        <w:jc w:val="both"/>
        <w:rPr>
          <w:rFonts w:ascii="Times New Roman" w:eastAsia="Times New Roman" w:hAnsi="Times New Roman" w:cs="Times New Roman"/>
          <w:color w:val="000000"/>
          <w:sz w:val="28"/>
          <w:szCs w:val="28"/>
          <w:lang w:eastAsia="ru-RU" w:bidi="ru-RU"/>
        </w:rPr>
      </w:pPr>
      <w:proofErr w:type="spellStart"/>
      <w:r w:rsidRPr="002B2069">
        <w:rPr>
          <w:rFonts w:ascii="Times New Roman" w:eastAsia="Times New Roman" w:hAnsi="Times New Roman" w:cs="Times New Roman"/>
          <w:color w:val="000000"/>
          <w:sz w:val="28"/>
          <w:szCs w:val="28"/>
          <w:lang w:eastAsia="ru-RU" w:bidi="ru-RU"/>
        </w:rPr>
        <w:t>Буриков</w:t>
      </w:r>
      <w:proofErr w:type="spellEnd"/>
      <w:r w:rsidRPr="002B2069">
        <w:rPr>
          <w:rFonts w:ascii="Times New Roman" w:eastAsia="Times New Roman" w:hAnsi="Times New Roman" w:cs="Times New Roman"/>
          <w:color w:val="000000"/>
          <w:sz w:val="28"/>
          <w:szCs w:val="28"/>
          <w:lang w:eastAsia="ru-RU" w:bidi="ru-RU"/>
        </w:rPr>
        <w:t xml:space="preserve"> А.В. </w:t>
      </w:r>
      <w:r w:rsidR="002344C0">
        <w:rPr>
          <w:rFonts w:ascii="Times New Roman" w:eastAsia="Times New Roman" w:hAnsi="Times New Roman" w:cs="Times New Roman"/>
          <w:color w:val="000000"/>
          <w:sz w:val="28"/>
          <w:szCs w:val="28"/>
          <w:lang w:eastAsia="ru-RU" w:bidi="ru-RU"/>
        </w:rPr>
        <w:t>–</w:t>
      </w:r>
      <w:r w:rsidRPr="002B2069">
        <w:rPr>
          <w:rFonts w:ascii="Times New Roman" w:eastAsia="Times New Roman" w:hAnsi="Times New Roman" w:cs="Times New Roman"/>
          <w:color w:val="000000"/>
          <w:sz w:val="28"/>
          <w:szCs w:val="28"/>
          <w:lang w:eastAsia="ru-RU" w:bidi="ru-RU"/>
        </w:rPr>
        <w:t xml:space="preserve"> </w:t>
      </w:r>
      <w:r w:rsidR="002344C0">
        <w:rPr>
          <w:rFonts w:ascii="Times New Roman" w:eastAsia="Times New Roman" w:hAnsi="Times New Roman" w:cs="Times New Roman"/>
          <w:color w:val="000000"/>
          <w:sz w:val="28"/>
          <w:szCs w:val="28"/>
          <w:lang w:eastAsia="ru-RU" w:bidi="ru-RU"/>
        </w:rPr>
        <w:t>вице – президент н</w:t>
      </w:r>
      <w:r w:rsidRPr="002B2069">
        <w:rPr>
          <w:rFonts w:ascii="Times New Roman" w:eastAsia="Times New Roman" w:hAnsi="Times New Roman" w:cs="Times New Roman"/>
          <w:color w:val="000000"/>
          <w:sz w:val="28"/>
          <w:szCs w:val="28"/>
          <w:lang w:eastAsia="ru-RU" w:bidi="ru-RU"/>
        </w:rPr>
        <w:t>екоммерческого партнерства «Спортивный Клуб «Буревестник</w:t>
      </w:r>
      <w:r>
        <w:rPr>
          <w:rFonts w:ascii="Times New Roman" w:eastAsia="Times New Roman" w:hAnsi="Times New Roman" w:cs="Times New Roman"/>
          <w:color w:val="000000"/>
          <w:sz w:val="28"/>
          <w:szCs w:val="28"/>
          <w:lang w:eastAsia="ru-RU" w:bidi="ru-RU"/>
        </w:rPr>
        <w:t xml:space="preserve"> </w:t>
      </w:r>
      <w:r w:rsidRPr="002B2069">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w:t>
      </w:r>
      <w:r w:rsidR="002344C0">
        <w:rPr>
          <w:rFonts w:ascii="Times New Roman" w:eastAsia="Times New Roman" w:hAnsi="Times New Roman" w:cs="Times New Roman"/>
          <w:color w:val="000000"/>
          <w:sz w:val="28"/>
          <w:szCs w:val="28"/>
          <w:lang w:eastAsia="ru-RU" w:bidi="ru-RU"/>
        </w:rPr>
        <w:t>Верхняя Волга»</w:t>
      </w:r>
    </w:p>
    <w:p w:rsidR="002B2069" w:rsidRPr="002B2069" w:rsidRDefault="002B2069" w:rsidP="008B411F">
      <w:pPr>
        <w:widowControl w:val="0"/>
        <w:spacing w:after="0" w:line="317" w:lineRule="exact"/>
        <w:ind w:firstLine="743"/>
        <w:jc w:val="both"/>
        <w:rPr>
          <w:rFonts w:ascii="Times New Roman" w:eastAsia="Times New Roman" w:hAnsi="Times New Roman" w:cs="Times New Roman"/>
          <w:color w:val="000000"/>
          <w:sz w:val="28"/>
          <w:szCs w:val="28"/>
          <w:lang w:eastAsia="ru-RU" w:bidi="ru-RU"/>
        </w:rPr>
      </w:pPr>
      <w:proofErr w:type="spellStart"/>
      <w:r w:rsidRPr="002B2069">
        <w:rPr>
          <w:rFonts w:ascii="Times New Roman" w:eastAsia="Times New Roman" w:hAnsi="Times New Roman" w:cs="Times New Roman"/>
          <w:color w:val="000000"/>
          <w:sz w:val="28"/>
          <w:szCs w:val="28"/>
          <w:lang w:eastAsia="ru-RU" w:bidi="ru-RU"/>
        </w:rPr>
        <w:t>Ведьмедев</w:t>
      </w:r>
      <w:proofErr w:type="spellEnd"/>
      <w:r w:rsidRPr="002B2069">
        <w:rPr>
          <w:rFonts w:ascii="Times New Roman" w:eastAsia="Times New Roman" w:hAnsi="Times New Roman" w:cs="Times New Roman"/>
          <w:color w:val="000000"/>
          <w:sz w:val="28"/>
          <w:szCs w:val="28"/>
          <w:lang w:eastAsia="ru-RU" w:bidi="ru-RU"/>
        </w:rPr>
        <w:t xml:space="preserve"> Д.Ю. - заместитель </w:t>
      </w:r>
      <w:r>
        <w:rPr>
          <w:rFonts w:ascii="Times New Roman" w:eastAsia="Times New Roman" w:hAnsi="Times New Roman" w:cs="Times New Roman"/>
          <w:color w:val="000000"/>
          <w:sz w:val="28"/>
          <w:szCs w:val="28"/>
          <w:lang w:eastAsia="ru-RU" w:bidi="ru-RU"/>
        </w:rPr>
        <w:t xml:space="preserve">директора департамента по физической культуре, </w:t>
      </w:r>
      <w:r w:rsidRPr="002B2069">
        <w:rPr>
          <w:rFonts w:ascii="Times New Roman" w:eastAsia="Times New Roman" w:hAnsi="Times New Roman" w:cs="Times New Roman"/>
          <w:color w:val="000000"/>
          <w:sz w:val="28"/>
          <w:szCs w:val="28"/>
          <w:lang w:eastAsia="ru-RU" w:bidi="ru-RU"/>
        </w:rPr>
        <w:t xml:space="preserve">спорту </w:t>
      </w:r>
      <w:r>
        <w:rPr>
          <w:rFonts w:ascii="Times New Roman" w:eastAsia="Times New Roman" w:hAnsi="Times New Roman" w:cs="Times New Roman"/>
          <w:color w:val="000000"/>
          <w:sz w:val="28"/>
          <w:szCs w:val="28"/>
          <w:lang w:eastAsia="ru-RU" w:bidi="ru-RU"/>
        </w:rPr>
        <w:t xml:space="preserve">и молодёжной политики </w:t>
      </w:r>
      <w:r w:rsidR="002344C0">
        <w:rPr>
          <w:rFonts w:ascii="Times New Roman" w:eastAsia="Times New Roman" w:hAnsi="Times New Roman" w:cs="Times New Roman"/>
          <w:color w:val="000000"/>
          <w:sz w:val="28"/>
          <w:szCs w:val="28"/>
          <w:lang w:eastAsia="ru-RU" w:bidi="ru-RU"/>
        </w:rPr>
        <w:t>Ярославской области</w:t>
      </w:r>
    </w:p>
    <w:p w:rsidR="002B2069" w:rsidRDefault="002B2069" w:rsidP="008B411F">
      <w:pPr>
        <w:widowControl w:val="0"/>
        <w:tabs>
          <w:tab w:val="left" w:pos="4198"/>
        </w:tabs>
        <w:spacing w:after="0" w:line="317" w:lineRule="exact"/>
        <w:ind w:firstLine="743"/>
        <w:jc w:val="both"/>
        <w:rPr>
          <w:rFonts w:ascii="Times New Roman" w:eastAsia="Times New Roman" w:hAnsi="Times New Roman" w:cs="Times New Roman"/>
          <w:color w:val="000000"/>
          <w:sz w:val="28"/>
          <w:szCs w:val="28"/>
          <w:lang w:eastAsia="ru-RU" w:bidi="ru-RU"/>
        </w:rPr>
      </w:pPr>
      <w:r w:rsidRPr="002B2069">
        <w:rPr>
          <w:rFonts w:ascii="Times New Roman" w:eastAsia="Times New Roman" w:hAnsi="Times New Roman" w:cs="Times New Roman"/>
          <w:color w:val="000000"/>
          <w:sz w:val="28"/>
          <w:szCs w:val="28"/>
          <w:lang w:eastAsia="ru-RU" w:bidi="ru-RU"/>
        </w:rPr>
        <w:t>Котова И</w:t>
      </w:r>
      <w:r>
        <w:rPr>
          <w:rFonts w:ascii="Times New Roman" w:eastAsia="Times New Roman" w:hAnsi="Times New Roman" w:cs="Times New Roman"/>
          <w:color w:val="000000"/>
          <w:sz w:val="28"/>
          <w:szCs w:val="28"/>
          <w:lang w:eastAsia="ru-RU" w:bidi="ru-RU"/>
        </w:rPr>
        <w:t>.</w:t>
      </w:r>
      <w:r w:rsidRPr="002B2069">
        <w:rPr>
          <w:rFonts w:ascii="Times New Roman" w:eastAsia="Times New Roman" w:hAnsi="Times New Roman" w:cs="Times New Roman"/>
          <w:color w:val="000000"/>
          <w:sz w:val="28"/>
          <w:szCs w:val="28"/>
          <w:lang w:eastAsia="ru-RU" w:bidi="ru-RU"/>
        </w:rPr>
        <w:t>А</w:t>
      </w:r>
      <w:r>
        <w:rPr>
          <w:rFonts w:ascii="Times New Roman" w:eastAsia="Times New Roman" w:hAnsi="Times New Roman" w:cs="Times New Roman"/>
          <w:color w:val="000000"/>
          <w:sz w:val="28"/>
          <w:szCs w:val="28"/>
          <w:lang w:eastAsia="ru-RU" w:bidi="ru-RU"/>
        </w:rPr>
        <w:t>.</w:t>
      </w:r>
      <w:r w:rsidRPr="002B2069">
        <w:rPr>
          <w:rFonts w:ascii="Times New Roman" w:eastAsia="Times New Roman" w:hAnsi="Times New Roman" w:cs="Times New Roman"/>
          <w:color w:val="000000"/>
          <w:sz w:val="28"/>
          <w:szCs w:val="28"/>
          <w:lang w:eastAsia="ru-RU" w:bidi="ru-RU"/>
        </w:rPr>
        <w:t xml:space="preserve">- ведущий специалист отдела </w:t>
      </w:r>
      <w:r>
        <w:rPr>
          <w:rFonts w:ascii="Times New Roman" w:eastAsia="Times New Roman" w:hAnsi="Times New Roman" w:cs="Times New Roman"/>
          <w:color w:val="000000"/>
          <w:sz w:val="28"/>
          <w:szCs w:val="28"/>
          <w:lang w:eastAsia="ru-RU" w:bidi="ru-RU"/>
        </w:rPr>
        <w:t xml:space="preserve">профессионального образования </w:t>
      </w:r>
      <w:r w:rsidRPr="002B2069">
        <w:rPr>
          <w:rFonts w:ascii="Times New Roman" w:eastAsia="Times New Roman" w:hAnsi="Times New Roman" w:cs="Times New Roman"/>
          <w:color w:val="000000"/>
          <w:sz w:val="28"/>
          <w:szCs w:val="28"/>
          <w:lang w:eastAsia="ru-RU" w:bidi="ru-RU"/>
        </w:rPr>
        <w:t>департамента образования Ярославской</w:t>
      </w:r>
      <w:r>
        <w:rPr>
          <w:rFonts w:ascii="Times New Roman" w:eastAsia="Times New Roman" w:hAnsi="Times New Roman" w:cs="Times New Roman"/>
          <w:color w:val="000000"/>
          <w:sz w:val="28"/>
          <w:szCs w:val="28"/>
          <w:lang w:eastAsia="ru-RU" w:bidi="ru-RU"/>
        </w:rPr>
        <w:t xml:space="preserve"> области</w:t>
      </w:r>
    </w:p>
    <w:p w:rsidR="002B2069" w:rsidRPr="002B2069" w:rsidRDefault="002B2069" w:rsidP="005E6ECB">
      <w:pPr>
        <w:widowControl w:val="0"/>
        <w:spacing w:after="0" w:line="317" w:lineRule="exact"/>
        <w:jc w:val="both"/>
        <w:rPr>
          <w:rFonts w:ascii="Times New Roman" w:eastAsia="Times New Roman" w:hAnsi="Times New Roman" w:cs="Times New Roman"/>
          <w:color w:val="000000"/>
          <w:sz w:val="28"/>
          <w:szCs w:val="28"/>
          <w:lang w:eastAsia="ru-RU" w:bidi="ru-RU"/>
        </w:rPr>
      </w:pPr>
    </w:p>
    <w:p w:rsidR="002B2069" w:rsidRDefault="002B2069" w:rsidP="002350E1">
      <w:pPr>
        <w:ind w:firstLine="851"/>
        <w:sectPr w:rsidR="002B2069">
          <w:pgSz w:w="11906" w:h="16838"/>
          <w:pgMar w:top="1134" w:right="850" w:bottom="1134" w:left="1701" w:header="708" w:footer="708" w:gutter="0"/>
          <w:cols w:space="708"/>
          <w:docGrid w:linePitch="360"/>
        </w:sectPr>
      </w:pPr>
    </w:p>
    <w:p w:rsidR="0001683D" w:rsidRDefault="002B2069" w:rsidP="005E6ECB">
      <w:pPr>
        <w:ind w:left="5103"/>
        <w:rPr>
          <w:rStyle w:val="30"/>
          <w:rFonts w:eastAsiaTheme="minorHAnsi"/>
        </w:rPr>
      </w:pPr>
      <w:r>
        <w:rPr>
          <w:rStyle w:val="30"/>
          <w:rFonts w:eastAsiaTheme="minorHAnsi"/>
        </w:rPr>
        <w:lastRenderedPageBreak/>
        <w:t>Приложение 3 к Положению о региональном этапе открытого публичного Всероссийского смотра-конкура профессиональных образовательных организаций и образовательных организаций высшего образования на лучшую организацию физкультурно-спортивной работы</w:t>
      </w:r>
    </w:p>
    <w:p w:rsidR="001A2996" w:rsidRDefault="001A2996" w:rsidP="005E6ECB">
      <w:pPr>
        <w:ind w:left="5103"/>
        <w:rPr>
          <w:rStyle w:val="30"/>
          <w:rFonts w:eastAsiaTheme="minorHAnsi"/>
        </w:rPr>
      </w:pPr>
    </w:p>
    <w:p w:rsidR="002B2069" w:rsidRDefault="002B2069" w:rsidP="001A2996">
      <w:pPr>
        <w:pStyle w:val="a4"/>
        <w:widowControl w:val="0"/>
        <w:numPr>
          <w:ilvl w:val="0"/>
          <w:numId w:val="21"/>
        </w:numPr>
        <w:spacing w:after="0" w:line="280" w:lineRule="exact"/>
        <w:ind w:left="0" w:firstLine="851"/>
        <w:jc w:val="center"/>
        <w:rPr>
          <w:rFonts w:ascii="Times New Roman" w:eastAsia="Times New Roman" w:hAnsi="Times New Roman" w:cs="Times New Roman"/>
          <w:b/>
          <w:bCs/>
          <w:color w:val="000000"/>
          <w:sz w:val="28"/>
          <w:szCs w:val="28"/>
          <w:lang w:eastAsia="ru-RU" w:bidi="ru-RU"/>
        </w:rPr>
      </w:pPr>
      <w:r w:rsidRPr="00075031">
        <w:rPr>
          <w:rFonts w:ascii="Times New Roman" w:eastAsia="Times New Roman" w:hAnsi="Times New Roman" w:cs="Times New Roman"/>
          <w:b/>
          <w:bCs/>
          <w:color w:val="000000"/>
          <w:sz w:val="28"/>
          <w:szCs w:val="28"/>
          <w:lang w:eastAsia="ru-RU" w:bidi="ru-RU"/>
        </w:rPr>
        <w:t>Общие сведения и по</w:t>
      </w:r>
      <w:r w:rsidR="00EF33F0">
        <w:rPr>
          <w:rFonts w:ascii="Times New Roman" w:eastAsia="Times New Roman" w:hAnsi="Times New Roman" w:cs="Times New Roman"/>
          <w:b/>
          <w:bCs/>
          <w:color w:val="000000"/>
          <w:sz w:val="28"/>
          <w:szCs w:val="28"/>
          <w:lang w:eastAsia="ru-RU" w:bidi="ru-RU"/>
        </w:rPr>
        <w:t xml:space="preserve">казатели работы образовательной </w:t>
      </w:r>
      <w:r w:rsidRPr="00075031">
        <w:rPr>
          <w:rFonts w:ascii="Times New Roman" w:eastAsia="Times New Roman" w:hAnsi="Times New Roman" w:cs="Times New Roman"/>
          <w:b/>
          <w:bCs/>
          <w:color w:val="000000"/>
          <w:sz w:val="28"/>
          <w:szCs w:val="28"/>
          <w:lang w:eastAsia="ru-RU" w:bidi="ru-RU"/>
        </w:rPr>
        <w:t>организации</w:t>
      </w:r>
    </w:p>
    <w:p w:rsidR="001A2996" w:rsidRPr="00075031" w:rsidRDefault="001A2996" w:rsidP="001A2996">
      <w:pPr>
        <w:pStyle w:val="a4"/>
        <w:widowControl w:val="0"/>
        <w:spacing w:after="0" w:line="280" w:lineRule="exact"/>
        <w:ind w:left="851"/>
        <w:rPr>
          <w:rFonts w:ascii="Times New Roman" w:eastAsia="Times New Roman" w:hAnsi="Times New Roman" w:cs="Times New Roman"/>
          <w:b/>
          <w:bCs/>
          <w:color w:val="000000"/>
          <w:sz w:val="28"/>
          <w:szCs w:val="28"/>
          <w:lang w:eastAsia="ru-RU" w:bidi="ru-RU"/>
        </w:rPr>
      </w:pPr>
    </w:p>
    <w:p w:rsidR="002B2069" w:rsidRPr="008B411F" w:rsidRDefault="002B2069" w:rsidP="008B411F">
      <w:pPr>
        <w:pStyle w:val="a4"/>
        <w:widowControl w:val="0"/>
        <w:numPr>
          <w:ilvl w:val="0"/>
          <w:numId w:val="9"/>
        </w:numPr>
        <w:spacing w:after="0" w:line="240" w:lineRule="auto"/>
        <w:jc w:val="both"/>
        <w:rPr>
          <w:rFonts w:ascii="Times New Roman" w:eastAsia="Times New Roman" w:hAnsi="Times New Roman" w:cs="Times New Roman"/>
          <w:color w:val="000000"/>
          <w:sz w:val="28"/>
          <w:szCs w:val="28"/>
          <w:lang w:eastAsia="ru-RU" w:bidi="ru-RU"/>
        </w:rPr>
      </w:pPr>
      <w:r w:rsidRPr="00075031">
        <w:rPr>
          <w:rFonts w:ascii="Times New Roman" w:eastAsia="Times New Roman" w:hAnsi="Times New Roman" w:cs="Times New Roman"/>
          <w:color w:val="000000"/>
          <w:sz w:val="28"/>
          <w:szCs w:val="28"/>
          <w:lang w:eastAsia="ru-RU" w:bidi="ru-RU"/>
        </w:rPr>
        <w:t>Общие сведения</w:t>
      </w:r>
      <w:r w:rsidRPr="008B411F">
        <w:rPr>
          <w:rFonts w:ascii="Times New Roman" w:eastAsia="Times New Roman" w:hAnsi="Times New Roman" w:cs="Times New Roman"/>
          <w:color w:val="000000"/>
          <w:sz w:val="28"/>
          <w:szCs w:val="28"/>
          <w:lang w:eastAsia="ru-RU" w:bidi="ru-RU"/>
        </w:rPr>
        <w:t xml:space="preserve"> </w:t>
      </w:r>
    </w:p>
    <w:p w:rsidR="008B411F" w:rsidRDefault="008B411F" w:rsidP="008B411F">
      <w:pPr>
        <w:widowControl w:val="0"/>
        <w:numPr>
          <w:ilvl w:val="0"/>
          <w:numId w:val="6"/>
        </w:numPr>
        <w:tabs>
          <w:tab w:val="left" w:pos="1560"/>
          <w:tab w:val="left" w:pos="2119"/>
        </w:tabs>
        <w:spacing w:after="0" w:line="240" w:lineRule="auto"/>
        <w:ind w:firstLine="851"/>
        <w:jc w:val="both"/>
        <w:rPr>
          <w:rFonts w:ascii="Times New Roman" w:eastAsia="Times New Roman" w:hAnsi="Times New Roman" w:cs="Times New Roman"/>
          <w:color w:val="000000"/>
          <w:sz w:val="28"/>
          <w:szCs w:val="28"/>
          <w:lang w:eastAsia="ru-RU" w:bidi="ru-RU"/>
        </w:rPr>
      </w:pPr>
      <w:r w:rsidRPr="00075031">
        <w:rPr>
          <w:rFonts w:ascii="Times New Roman" w:eastAsia="Times New Roman" w:hAnsi="Times New Roman" w:cs="Times New Roman"/>
          <w:color w:val="000000"/>
          <w:sz w:val="28"/>
          <w:szCs w:val="28"/>
          <w:lang w:eastAsia="ru-RU" w:bidi="ru-RU"/>
        </w:rPr>
        <w:t>Полное наименование образовательной организации.</w:t>
      </w:r>
    </w:p>
    <w:p w:rsidR="008B411F" w:rsidRDefault="008B411F" w:rsidP="008B411F">
      <w:pPr>
        <w:widowControl w:val="0"/>
        <w:numPr>
          <w:ilvl w:val="0"/>
          <w:numId w:val="6"/>
        </w:numPr>
        <w:tabs>
          <w:tab w:val="left" w:pos="1560"/>
          <w:tab w:val="left" w:pos="2119"/>
        </w:tabs>
        <w:spacing w:after="0" w:line="240" w:lineRule="auto"/>
        <w:ind w:firstLine="851"/>
        <w:jc w:val="both"/>
        <w:rPr>
          <w:rFonts w:ascii="Times New Roman" w:eastAsia="Times New Roman" w:hAnsi="Times New Roman" w:cs="Times New Roman"/>
          <w:color w:val="000000"/>
          <w:sz w:val="28"/>
          <w:szCs w:val="28"/>
          <w:lang w:eastAsia="ru-RU" w:bidi="ru-RU"/>
        </w:rPr>
      </w:pPr>
      <w:r w:rsidRPr="002B2069">
        <w:rPr>
          <w:rFonts w:ascii="Times New Roman" w:eastAsia="Times New Roman" w:hAnsi="Times New Roman" w:cs="Times New Roman"/>
          <w:color w:val="000000"/>
          <w:sz w:val="28"/>
          <w:szCs w:val="28"/>
          <w:lang w:eastAsia="ru-RU" w:bidi="ru-RU"/>
        </w:rPr>
        <w:t>Контингент студентов образовательной организации</w:t>
      </w:r>
      <w:r>
        <w:rPr>
          <w:rFonts w:ascii="Times New Roman" w:eastAsia="Times New Roman" w:hAnsi="Times New Roman" w:cs="Times New Roman"/>
          <w:color w:val="000000"/>
          <w:sz w:val="28"/>
          <w:szCs w:val="28"/>
          <w:lang w:eastAsia="ru-RU" w:bidi="ru-RU"/>
        </w:rPr>
        <w:t>,</w:t>
      </w:r>
      <w:r w:rsidRPr="002B2069">
        <w:rPr>
          <w:rFonts w:ascii="Times New Roman" w:eastAsia="Times New Roman" w:hAnsi="Times New Roman" w:cs="Times New Roman"/>
          <w:color w:val="000000"/>
          <w:sz w:val="28"/>
          <w:szCs w:val="28"/>
          <w:lang w:eastAsia="ru-RU" w:bidi="ru-RU"/>
        </w:rPr>
        <w:t xml:space="preserve"> обучающихся по очной форме обучения (по состоянию на 1 октября 201</w:t>
      </w:r>
      <w:r w:rsidR="001A2996">
        <w:rPr>
          <w:rFonts w:ascii="Times New Roman" w:eastAsia="Times New Roman" w:hAnsi="Times New Roman" w:cs="Times New Roman"/>
          <w:color w:val="000000"/>
          <w:sz w:val="28"/>
          <w:szCs w:val="28"/>
          <w:lang w:eastAsia="ru-RU" w:bidi="ru-RU"/>
        </w:rPr>
        <w:t xml:space="preserve">7 </w:t>
      </w:r>
      <w:r w:rsidRPr="002B2069">
        <w:rPr>
          <w:rFonts w:ascii="Times New Roman" w:eastAsia="Times New Roman" w:hAnsi="Times New Roman" w:cs="Times New Roman"/>
          <w:color w:val="000000"/>
          <w:sz w:val="28"/>
          <w:szCs w:val="28"/>
          <w:lang w:eastAsia="ru-RU" w:bidi="ru-RU"/>
        </w:rPr>
        <w:t>года).</w:t>
      </w:r>
    </w:p>
    <w:p w:rsidR="008B411F" w:rsidRDefault="008B411F" w:rsidP="008B411F">
      <w:pPr>
        <w:widowControl w:val="0"/>
        <w:numPr>
          <w:ilvl w:val="0"/>
          <w:numId w:val="6"/>
        </w:numPr>
        <w:tabs>
          <w:tab w:val="left" w:pos="1560"/>
          <w:tab w:val="left" w:pos="2119"/>
        </w:tabs>
        <w:spacing w:after="0" w:line="240" w:lineRule="auto"/>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Количество</w:t>
      </w:r>
      <w:r w:rsidRPr="002B2069">
        <w:rPr>
          <w:rFonts w:ascii="Times New Roman" w:eastAsia="Times New Roman" w:hAnsi="Times New Roman" w:cs="Times New Roman"/>
          <w:color w:val="000000"/>
          <w:sz w:val="28"/>
          <w:szCs w:val="28"/>
          <w:lang w:eastAsia="ru-RU" w:bidi="ru-RU"/>
        </w:rPr>
        <w:t xml:space="preserve"> студентов, отнесенных по состоянию здоровья к специальной медицинской группе.</w:t>
      </w:r>
    </w:p>
    <w:p w:rsidR="00A434C1" w:rsidRDefault="00A434C1" w:rsidP="008B411F">
      <w:pPr>
        <w:widowControl w:val="0"/>
        <w:numPr>
          <w:ilvl w:val="0"/>
          <w:numId w:val="6"/>
        </w:numPr>
        <w:tabs>
          <w:tab w:val="left" w:pos="1560"/>
          <w:tab w:val="left" w:pos="2119"/>
        </w:tabs>
        <w:spacing w:after="0" w:line="240" w:lineRule="auto"/>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Количество</w:t>
      </w:r>
      <w:r w:rsidRPr="002B2069">
        <w:rPr>
          <w:rFonts w:ascii="Times New Roman" w:eastAsia="Times New Roman" w:hAnsi="Times New Roman" w:cs="Times New Roman"/>
          <w:color w:val="000000"/>
          <w:sz w:val="28"/>
          <w:szCs w:val="28"/>
          <w:lang w:eastAsia="ru-RU" w:bidi="ru-RU"/>
        </w:rPr>
        <w:t xml:space="preserve"> студентов</w:t>
      </w:r>
      <w:r>
        <w:rPr>
          <w:rFonts w:ascii="Times New Roman" w:eastAsia="Times New Roman" w:hAnsi="Times New Roman" w:cs="Times New Roman"/>
          <w:color w:val="000000"/>
          <w:sz w:val="28"/>
          <w:szCs w:val="28"/>
          <w:lang w:eastAsia="ru-RU" w:bidi="ru-RU"/>
        </w:rPr>
        <w:t xml:space="preserve"> с ограниченными возможностями здоровья и инвалиды (всего чел.)</w:t>
      </w:r>
    </w:p>
    <w:p w:rsidR="002B2069" w:rsidRDefault="00A434C1" w:rsidP="008B411F">
      <w:pPr>
        <w:widowControl w:val="0"/>
        <w:numPr>
          <w:ilvl w:val="0"/>
          <w:numId w:val="6"/>
        </w:numPr>
        <w:tabs>
          <w:tab w:val="left" w:pos="1560"/>
          <w:tab w:val="left" w:pos="2119"/>
        </w:tabs>
        <w:spacing w:after="0" w:line="240" w:lineRule="auto"/>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Количество</w:t>
      </w:r>
      <w:r w:rsidRPr="002B2069">
        <w:rPr>
          <w:rFonts w:ascii="Times New Roman" w:eastAsia="Times New Roman" w:hAnsi="Times New Roman" w:cs="Times New Roman"/>
          <w:color w:val="000000"/>
          <w:sz w:val="28"/>
          <w:szCs w:val="28"/>
          <w:lang w:eastAsia="ru-RU" w:bidi="ru-RU"/>
        </w:rPr>
        <w:t xml:space="preserve"> </w:t>
      </w:r>
      <w:r w:rsidR="002B2069" w:rsidRPr="002B2069">
        <w:rPr>
          <w:rFonts w:ascii="Times New Roman" w:eastAsia="Times New Roman" w:hAnsi="Times New Roman" w:cs="Times New Roman"/>
          <w:color w:val="000000"/>
          <w:sz w:val="28"/>
          <w:szCs w:val="28"/>
          <w:lang w:eastAsia="ru-RU" w:bidi="ru-RU"/>
        </w:rPr>
        <w:t>штатн</w:t>
      </w:r>
      <w:r>
        <w:rPr>
          <w:rFonts w:ascii="Times New Roman" w:eastAsia="Times New Roman" w:hAnsi="Times New Roman" w:cs="Times New Roman"/>
          <w:color w:val="000000"/>
          <w:sz w:val="28"/>
          <w:szCs w:val="28"/>
          <w:lang w:eastAsia="ru-RU" w:bidi="ru-RU"/>
        </w:rPr>
        <w:t>ых</w:t>
      </w:r>
      <w:r w:rsidR="002B2069" w:rsidRPr="002B2069">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научно-педагогических работников структурного подразделения</w:t>
      </w:r>
      <w:r w:rsidR="002B2069" w:rsidRPr="002B2069">
        <w:rPr>
          <w:rFonts w:ascii="Times New Roman" w:eastAsia="Times New Roman" w:hAnsi="Times New Roman" w:cs="Times New Roman"/>
          <w:color w:val="000000"/>
          <w:sz w:val="28"/>
          <w:szCs w:val="28"/>
          <w:lang w:eastAsia="ru-RU" w:bidi="ru-RU"/>
        </w:rPr>
        <w:t xml:space="preserve"> образовательной организации</w:t>
      </w:r>
      <w:r>
        <w:rPr>
          <w:rFonts w:ascii="Times New Roman" w:eastAsia="Times New Roman" w:hAnsi="Times New Roman" w:cs="Times New Roman"/>
          <w:color w:val="000000"/>
          <w:sz w:val="28"/>
          <w:szCs w:val="28"/>
          <w:lang w:eastAsia="ru-RU" w:bidi="ru-RU"/>
        </w:rPr>
        <w:t xml:space="preserve"> по возрастным группам, реализующих программы по дисциплине</w:t>
      </w:r>
      <w:r w:rsidR="00722473">
        <w:rPr>
          <w:rFonts w:ascii="Times New Roman" w:eastAsia="Times New Roman" w:hAnsi="Times New Roman" w:cs="Times New Roman"/>
          <w:color w:val="000000"/>
          <w:sz w:val="28"/>
          <w:szCs w:val="28"/>
          <w:lang w:eastAsia="ru-RU" w:bidi="ru-RU"/>
        </w:rPr>
        <w:t xml:space="preserve"> «Физическая культура».</w:t>
      </w:r>
    </w:p>
    <w:p w:rsidR="00075031" w:rsidRPr="00722473" w:rsidRDefault="00075031" w:rsidP="008B411F">
      <w:pPr>
        <w:pStyle w:val="a4"/>
        <w:numPr>
          <w:ilvl w:val="0"/>
          <w:numId w:val="6"/>
        </w:numPr>
        <w:tabs>
          <w:tab w:val="left" w:pos="1560"/>
        </w:tabs>
        <w:spacing w:after="0" w:line="240" w:lineRule="auto"/>
        <w:ind w:firstLine="851"/>
        <w:jc w:val="both"/>
        <w:rPr>
          <w:rFonts w:ascii="Times New Roman" w:eastAsia="Times New Roman" w:hAnsi="Times New Roman" w:cs="Times New Roman"/>
          <w:color w:val="000000"/>
          <w:sz w:val="28"/>
          <w:szCs w:val="28"/>
          <w:lang w:eastAsia="ru-RU" w:bidi="ru-RU"/>
        </w:rPr>
      </w:pPr>
      <w:r w:rsidRPr="00722473">
        <w:rPr>
          <w:rFonts w:ascii="Times New Roman" w:eastAsia="Times New Roman" w:hAnsi="Times New Roman" w:cs="Times New Roman"/>
          <w:color w:val="000000"/>
          <w:sz w:val="28"/>
          <w:szCs w:val="28"/>
          <w:lang w:eastAsia="ru-RU" w:bidi="ru-RU"/>
        </w:rPr>
        <w:t>Наличие студенческого спортивного клуба образовательной организации в структуре образовательной организации и его организационно-правовая форма</w:t>
      </w:r>
      <w:r w:rsidR="00722473">
        <w:rPr>
          <w:rFonts w:ascii="Times New Roman" w:eastAsia="Times New Roman" w:hAnsi="Times New Roman" w:cs="Times New Roman"/>
          <w:color w:val="000000"/>
          <w:sz w:val="28"/>
          <w:szCs w:val="28"/>
          <w:lang w:eastAsia="ru-RU" w:bidi="ru-RU"/>
        </w:rPr>
        <w:t xml:space="preserve"> (приказ о создании по образовательному учреждению)</w:t>
      </w:r>
      <w:r w:rsidRPr="00722473">
        <w:rPr>
          <w:rFonts w:ascii="Times New Roman" w:eastAsia="Times New Roman" w:hAnsi="Times New Roman" w:cs="Times New Roman"/>
          <w:color w:val="000000"/>
          <w:sz w:val="28"/>
          <w:szCs w:val="28"/>
          <w:lang w:eastAsia="ru-RU" w:bidi="ru-RU"/>
        </w:rPr>
        <w:t>.</w:t>
      </w:r>
    </w:p>
    <w:p w:rsidR="00075031" w:rsidRPr="00075031" w:rsidRDefault="00075031" w:rsidP="008B411F">
      <w:pPr>
        <w:pStyle w:val="a4"/>
        <w:numPr>
          <w:ilvl w:val="0"/>
          <w:numId w:val="6"/>
        </w:numPr>
        <w:tabs>
          <w:tab w:val="left" w:pos="1560"/>
        </w:tabs>
        <w:spacing w:after="0" w:line="240" w:lineRule="auto"/>
        <w:ind w:firstLine="851"/>
        <w:jc w:val="both"/>
        <w:rPr>
          <w:rFonts w:ascii="Times New Roman" w:eastAsia="Times New Roman" w:hAnsi="Times New Roman" w:cs="Times New Roman"/>
          <w:color w:val="000000"/>
          <w:sz w:val="28"/>
          <w:szCs w:val="28"/>
          <w:lang w:eastAsia="ru-RU" w:bidi="ru-RU"/>
        </w:rPr>
      </w:pPr>
      <w:r w:rsidRPr="00075031">
        <w:rPr>
          <w:rFonts w:ascii="Times New Roman" w:eastAsia="Times New Roman" w:hAnsi="Times New Roman" w:cs="Times New Roman"/>
          <w:color w:val="000000"/>
          <w:sz w:val="28"/>
          <w:szCs w:val="28"/>
          <w:lang w:eastAsia="ru-RU" w:bidi="ru-RU"/>
        </w:rPr>
        <w:t>Численность, возраст штатных тренеров-преподавателей студенческого спортивного клуба образовательной организации.</w:t>
      </w:r>
    </w:p>
    <w:p w:rsidR="00075031" w:rsidRPr="00075031" w:rsidRDefault="00075031" w:rsidP="008B411F">
      <w:pPr>
        <w:pStyle w:val="a4"/>
        <w:numPr>
          <w:ilvl w:val="0"/>
          <w:numId w:val="6"/>
        </w:numPr>
        <w:tabs>
          <w:tab w:val="left" w:pos="1560"/>
        </w:tabs>
        <w:spacing w:after="0" w:line="240" w:lineRule="auto"/>
        <w:ind w:firstLine="851"/>
        <w:jc w:val="both"/>
        <w:rPr>
          <w:rFonts w:ascii="Times New Roman" w:eastAsia="Times New Roman" w:hAnsi="Times New Roman" w:cs="Times New Roman"/>
          <w:color w:val="000000"/>
          <w:sz w:val="28"/>
          <w:szCs w:val="28"/>
          <w:lang w:eastAsia="ru-RU" w:bidi="ru-RU"/>
        </w:rPr>
      </w:pPr>
      <w:r w:rsidRPr="00075031">
        <w:rPr>
          <w:rFonts w:ascii="Times New Roman" w:eastAsia="Times New Roman" w:hAnsi="Times New Roman" w:cs="Times New Roman"/>
          <w:color w:val="000000"/>
          <w:sz w:val="28"/>
          <w:szCs w:val="28"/>
          <w:lang w:eastAsia="ru-RU" w:bidi="ru-RU"/>
        </w:rPr>
        <w:t>Устав или положение, структура и описание деятельности студенческого спортивного клуба образовательной организации.</w:t>
      </w:r>
    </w:p>
    <w:p w:rsidR="00075031" w:rsidRPr="00075031" w:rsidRDefault="00075031" w:rsidP="008B411F">
      <w:pPr>
        <w:pStyle w:val="a4"/>
        <w:numPr>
          <w:ilvl w:val="0"/>
          <w:numId w:val="6"/>
        </w:numPr>
        <w:tabs>
          <w:tab w:val="left" w:pos="1560"/>
        </w:tabs>
        <w:spacing w:after="0" w:line="240" w:lineRule="auto"/>
        <w:ind w:firstLine="851"/>
        <w:jc w:val="both"/>
        <w:rPr>
          <w:rFonts w:ascii="Times New Roman" w:eastAsia="Times New Roman" w:hAnsi="Times New Roman" w:cs="Times New Roman"/>
          <w:color w:val="000000"/>
          <w:sz w:val="28"/>
          <w:szCs w:val="28"/>
          <w:lang w:eastAsia="ru-RU" w:bidi="ru-RU"/>
        </w:rPr>
      </w:pPr>
      <w:r w:rsidRPr="00075031">
        <w:rPr>
          <w:rFonts w:ascii="Times New Roman" w:eastAsia="Times New Roman" w:hAnsi="Times New Roman" w:cs="Times New Roman"/>
          <w:color w:val="000000"/>
          <w:sz w:val="28"/>
          <w:szCs w:val="28"/>
          <w:lang w:eastAsia="ru-RU" w:bidi="ru-RU"/>
        </w:rPr>
        <w:t>Ежегодный бюджет из всех источников финансирования студенческого спортивного клуба.</w:t>
      </w:r>
    </w:p>
    <w:p w:rsidR="00075031" w:rsidRPr="00075031" w:rsidRDefault="00075031" w:rsidP="008B411F">
      <w:pPr>
        <w:widowControl w:val="0"/>
        <w:numPr>
          <w:ilvl w:val="0"/>
          <w:numId w:val="6"/>
        </w:numPr>
        <w:tabs>
          <w:tab w:val="left" w:pos="1560"/>
          <w:tab w:val="left" w:pos="2119"/>
        </w:tabs>
        <w:spacing w:after="0" w:line="240" w:lineRule="auto"/>
        <w:ind w:firstLine="851"/>
        <w:jc w:val="both"/>
        <w:rPr>
          <w:rFonts w:ascii="Times New Roman" w:eastAsia="Times New Roman" w:hAnsi="Times New Roman" w:cs="Times New Roman"/>
          <w:color w:val="000000"/>
          <w:sz w:val="28"/>
          <w:szCs w:val="28"/>
          <w:lang w:eastAsia="ru-RU" w:bidi="ru-RU"/>
        </w:rPr>
      </w:pPr>
      <w:r w:rsidRPr="00075031">
        <w:rPr>
          <w:rFonts w:ascii="Times New Roman" w:eastAsia="Times New Roman" w:hAnsi="Times New Roman" w:cs="Times New Roman"/>
          <w:color w:val="000000"/>
          <w:sz w:val="28"/>
          <w:szCs w:val="28"/>
          <w:lang w:eastAsia="ru-RU" w:bidi="ru-RU"/>
        </w:rPr>
        <w:t xml:space="preserve">Участие образовательной организации в реализации муниципальных, </w:t>
      </w:r>
      <w:r>
        <w:rPr>
          <w:rFonts w:ascii="Times New Roman" w:eastAsia="Times New Roman" w:hAnsi="Times New Roman" w:cs="Times New Roman"/>
          <w:color w:val="000000"/>
          <w:sz w:val="28"/>
          <w:szCs w:val="28"/>
          <w:lang w:eastAsia="ru-RU" w:bidi="ru-RU"/>
        </w:rPr>
        <w:t>региональных и федеральных программ</w:t>
      </w:r>
      <w:r w:rsidRPr="00075031">
        <w:rPr>
          <w:rFonts w:ascii="Times New Roman" w:eastAsia="Times New Roman" w:hAnsi="Times New Roman" w:cs="Times New Roman"/>
          <w:color w:val="000000"/>
          <w:sz w:val="28"/>
          <w:szCs w:val="28"/>
          <w:lang w:eastAsia="ru-RU" w:bidi="ru-RU"/>
        </w:rPr>
        <w:t xml:space="preserve"> развития физической культуры и</w:t>
      </w:r>
      <w:r>
        <w:rPr>
          <w:rFonts w:ascii="Times New Roman" w:eastAsia="Times New Roman" w:hAnsi="Times New Roman" w:cs="Times New Roman"/>
          <w:color w:val="000000"/>
          <w:sz w:val="28"/>
          <w:szCs w:val="28"/>
          <w:lang w:eastAsia="ru-RU" w:bidi="ru-RU"/>
        </w:rPr>
        <w:t xml:space="preserve"> спорта.</w:t>
      </w:r>
    </w:p>
    <w:p w:rsidR="00075031" w:rsidRDefault="00075031" w:rsidP="008B411F">
      <w:pPr>
        <w:widowControl w:val="0"/>
        <w:numPr>
          <w:ilvl w:val="0"/>
          <w:numId w:val="6"/>
        </w:numPr>
        <w:tabs>
          <w:tab w:val="left" w:pos="1560"/>
          <w:tab w:val="left" w:pos="2119"/>
        </w:tabs>
        <w:spacing w:after="0" w:line="240" w:lineRule="auto"/>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Организация физкультурно-спортивной работы </w:t>
      </w:r>
      <w:r w:rsidRPr="00075031">
        <w:rPr>
          <w:rFonts w:ascii="Times New Roman" w:eastAsia="Times New Roman" w:hAnsi="Times New Roman" w:cs="Times New Roman"/>
          <w:color w:val="000000"/>
          <w:sz w:val="28"/>
          <w:szCs w:val="28"/>
          <w:lang w:eastAsia="ru-RU" w:bidi="ru-RU"/>
        </w:rPr>
        <w:t>в студенческих</w:t>
      </w:r>
      <w:r>
        <w:rPr>
          <w:rFonts w:ascii="Times New Roman" w:eastAsia="Times New Roman" w:hAnsi="Times New Roman" w:cs="Times New Roman"/>
          <w:color w:val="000000"/>
          <w:sz w:val="28"/>
          <w:szCs w:val="28"/>
          <w:lang w:eastAsia="ru-RU" w:bidi="ru-RU"/>
        </w:rPr>
        <w:t xml:space="preserve"> общежитиях.</w:t>
      </w:r>
    </w:p>
    <w:p w:rsidR="00075031" w:rsidRDefault="00075031" w:rsidP="008B411F">
      <w:pPr>
        <w:widowControl w:val="0"/>
        <w:numPr>
          <w:ilvl w:val="0"/>
          <w:numId w:val="6"/>
        </w:numPr>
        <w:tabs>
          <w:tab w:val="left" w:pos="1560"/>
          <w:tab w:val="left" w:pos="2119"/>
        </w:tabs>
        <w:spacing w:after="0" w:line="240" w:lineRule="auto"/>
        <w:ind w:firstLine="851"/>
        <w:jc w:val="both"/>
        <w:rPr>
          <w:rFonts w:ascii="Times New Roman" w:eastAsia="Times New Roman" w:hAnsi="Times New Roman" w:cs="Times New Roman"/>
          <w:color w:val="000000"/>
          <w:sz w:val="28"/>
          <w:szCs w:val="28"/>
          <w:lang w:eastAsia="ru-RU" w:bidi="ru-RU"/>
        </w:rPr>
      </w:pPr>
      <w:r w:rsidRPr="00075031">
        <w:rPr>
          <w:rFonts w:ascii="Times New Roman" w:eastAsia="Times New Roman" w:hAnsi="Times New Roman" w:cs="Times New Roman"/>
          <w:color w:val="000000"/>
          <w:sz w:val="28"/>
          <w:szCs w:val="28"/>
          <w:lang w:eastAsia="ru-RU" w:bidi="ru-RU"/>
        </w:rPr>
        <w:t xml:space="preserve">Сотрудничество со средствами массовой информации при освещении </w:t>
      </w:r>
      <w:r>
        <w:rPr>
          <w:rFonts w:ascii="Times New Roman" w:eastAsia="Times New Roman" w:hAnsi="Times New Roman" w:cs="Times New Roman"/>
          <w:color w:val="000000"/>
          <w:sz w:val="28"/>
          <w:szCs w:val="28"/>
          <w:lang w:eastAsia="ru-RU" w:bidi="ru-RU"/>
        </w:rPr>
        <w:t>физкультурно-спортивных мероприятий</w:t>
      </w:r>
      <w:r w:rsidRPr="00075031">
        <w:rPr>
          <w:rFonts w:ascii="Times New Roman" w:eastAsia="Times New Roman" w:hAnsi="Times New Roman" w:cs="Times New Roman"/>
          <w:color w:val="000000"/>
          <w:sz w:val="28"/>
          <w:szCs w:val="28"/>
          <w:lang w:eastAsia="ru-RU" w:bidi="ru-RU"/>
        </w:rPr>
        <w:t xml:space="preserve"> (статьи, репортажи, тираж</w:t>
      </w:r>
      <w:proofErr w:type="gramStart"/>
      <w:r w:rsidRPr="0007503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аудитория</w:t>
      </w:r>
      <w:proofErr w:type="gramEnd"/>
      <w:r>
        <w:rPr>
          <w:rFonts w:ascii="Times New Roman" w:eastAsia="Times New Roman" w:hAnsi="Times New Roman" w:cs="Times New Roman"/>
          <w:color w:val="000000"/>
          <w:sz w:val="28"/>
          <w:szCs w:val="28"/>
          <w:lang w:eastAsia="ru-RU" w:bidi="ru-RU"/>
        </w:rPr>
        <w:t>).</w:t>
      </w:r>
    </w:p>
    <w:p w:rsidR="00075031" w:rsidRPr="00C55E19" w:rsidRDefault="00075031" w:rsidP="008B411F">
      <w:pPr>
        <w:widowControl w:val="0"/>
        <w:numPr>
          <w:ilvl w:val="0"/>
          <w:numId w:val="6"/>
        </w:numPr>
        <w:tabs>
          <w:tab w:val="left" w:pos="1560"/>
          <w:tab w:val="left" w:pos="2119"/>
        </w:tabs>
        <w:spacing w:after="0" w:line="240" w:lineRule="auto"/>
        <w:ind w:firstLine="851"/>
        <w:jc w:val="both"/>
        <w:rPr>
          <w:rStyle w:val="20"/>
          <w:rFonts w:eastAsiaTheme="minorHAnsi"/>
        </w:rPr>
      </w:pPr>
      <w:r>
        <w:rPr>
          <w:rStyle w:val="20"/>
          <w:rFonts w:eastAsiaTheme="minorHAnsi"/>
        </w:rPr>
        <w:t xml:space="preserve">Процентное отношение студентов очной формы обучения, посещающих учебные занятия по физической культуре от общего </w:t>
      </w:r>
      <w:r>
        <w:rPr>
          <w:rStyle w:val="20"/>
          <w:rFonts w:eastAsiaTheme="minorHAnsi"/>
        </w:rPr>
        <w:lastRenderedPageBreak/>
        <w:t>контингента студентов</w:t>
      </w:r>
      <w:r w:rsidR="00C55E19">
        <w:rPr>
          <w:rStyle w:val="20"/>
          <w:rFonts w:eastAsiaTheme="minorHAnsi"/>
        </w:rPr>
        <w:t>,</w:t>
      </w:r>
      <w:r>
        <w:rPr>
          <w:rStyle w:val="20"/>
          <w:rFonts w:eastAsiaTheme="minorHAnsi"/>
        </w:rPr>
        <w:t xml:space="preserve"> обучающихся по очной форме обучения (только для номинаций №1</w:t>
      </w:r>
      <w:r w:rsidR="00C55E19">
        <w:rPr>
          <w:rStyle w:val="20"/>
          <w:rFonts w:eastAsiaTheme="minorHAnsi"/>
        </w:rPr>
        <w:t xml:space="preserve"> и</w:t>
      </w:r>
      <w:r>
        <w:rPr>
          <w:rStyle w:val="20"/>
          <w:rFonts w:eastAsiaTheme="minorHAnsi"/>
        </w:rPr>
        <w:t xml:space="preserve"> </w:t>
      </w:r>
      <w:r w:rsidR="00C55E19">
        <w:rPr>
          <w:rStyle w:val="20"/>
          <w:rFonts w:eastAsiaTheme="minorHAnsi"/>
        </w:rPr>
        <w:t>№ 2).</w:t>
      </w:r>
    </w:p>
    <w:p w:rsidR="00C55E19" w:rsidRPr="00C55E19" w:rsidRDefault="00C55E19" w:rsidP="008B411F">
      <w:pPr>
        <w:widowControl w:val="0"/>
        <w:numPr>
          <w:ilvl w:val="0"/>
          <w:numId w:val="6"/>
        </w:numPr>
        <w:tabs>
          <w:tab w:val="left" w:pos="1560"/>
          <w:tab w:val="left" w:pos="2119"/>
        </w:tabs>
        <w:spacing w:after="0" w:line="240" w:lineRule="auto"/>
        <w:ind w:firstLine="851"/>
        <w:jc w:val="both"/>
        <w:rPr>
          <w:rStyle w:val="20"/>
          <w:rFonts w:eastAsiaTheme="minorHAnsi"/>
        </w:rPr>
      </w:pPr>
      <w:r>
        <w:rPr>
          <w:rStyle w:val="20"/>
          <w:rFonts w:eastAsiaTheme="minorHAnsi"/>
        </w:rPr>
        <w:t>Процентное отношение студентов, отнесенных к специальным медицинским группам, посещающих занятия по физической культуре от</w:t>
      </w:r>
      <w:r w:rsidRPr="00C55E19">
        <w:t xml:space="preserve"> </w:t>
      </w:r>
      <w:r>
        <w:rPr>
          <w:rStyle w:val="20"/>
          <w:rFonts w:eastAsiaTheme="minorHAnsi"/>
        </w:rPr>
        <w:t>общего количества студентов данной медицинской группы (только для номинаций № 1 и № 2).</w:t>
      </w:r>
    </w:p>
    <w:p w:rsidR="00C55E19" w:rsidRDefault="00C55E19" w:rsidP="00C55E19">
      <w:pPr>
        <w:widowControl w:val="0"/>
        <w:tabs>
          <w:tab w:val="left" w:pos="2119"/>
        </w:tabs>
        <w:spacing w:after="0" w:line="240" w:lineRule="auto"/>
        <w:jc w:val="both"/>
        <w:rPr>
          <w:rStyle w:val="20"/>
          <w:rFonts w:eastAsiaTheme="minorHAnsi"/>
        </w:rPr>
      </w:pPr>
    </w:p>
    <w:p w:rsidR="001A2996" w:rsidRPr="001A2996" w:rsidRDefault="001A2996" w:rsidP="001A2996">
      <w:pPr>
        <w:widowControl w:val="0"/>
        <w:tabs>
          <w:tab w:val="left" w:pos="0"/>
        </w:tabs>
        <w:spacing w:after="0" w:line="240" w:lineRule="auto"/>
        <w:ind w:left="851" w:right="601"/>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sz w:val="28"/>
          <w:szCs w:val="28"/>
          <w:lang w:val="en-US" w:eastAsia="ru-RU" w:bidi="ru-RU"/>
        </w:rPr>
        <w:t>II</w:t>
      </w:r>
      <w:r>
        <w:rPr>
          <w:rFonts w:ascii="Times New Roman" w:eastAsia="Times New Roman" w:hAnsi="Times New Roman" w:cs="Times New Roman"/>
          <w:b/>
          <w:bCs/>
          <w:color w:val="000000"/>
          <w:sz w:val="28"/>
          <w:szCs w:val="28"/>
          <w:lang w:eastAsia="ru-RU" w:bidi="ru-RU"/>
        </w:rPr>
        <w:t xml:space="preserve">. </w:t>
      </w:r>
      <w:r w:rsidR="00C55E19" w:rsidRPr="001A2996">
        <w:rPr>
          <w:rFonts w:ascii="Times New Roman" w:eastAsia="Times New Roman" w:hAnsi="Times New Roman" w:cs="Times New Roman"/>
          <w:b/>
          <w:bCs/>
          <w:color w:val="000000"/>
          <w:sz w:val="28"/>
          <w:szCs w:val="28"/>
          <w:lang w:eastAsia="ru-RU" w:bidi="ru-RU"/>
        </w:rPr>
        <w:t>Показатели работы</w:t>
      </w:r>
    </w:p>
    <w:p w:rsidR="00C55E19" w:rsidRDefault="00C55E19" w:rsidP="001A2996">
      <w:pPr>
        <w:widowControl w:val="0"/>
        <w:tabs>
          <w:tab w:val="left" w:pos="5332"/>
        </w:tabs>
        <w:spacing w:after="0" w:line="240" w:lineRule="auto"/>
        <w:ind w:right="601"/>
        <w:jc w:val="center"/>
        <w:rPr>
          <w:rFonts w:ascii="Times New Roman" w:eastAsia="Times New Roman" w:hAnsi="Times New Roman" w:cs="Times New Roman"/>
          <w:color w:val="000000"/>
          <w:sz w:val="28"/>
          <w:szCs w:val="28"/>
          <w:lang w:eastAsia="ru-RU" w:bidi="ru-RU"/>
        </w:rPr>
      </w:pPr>
      <w:r w:rsidRPr="001A2996">
        <w:rPr>
          <w:rFonts w:ascii="Times New Roman" w:eastAsia="Times New Roman" w:hAnsi="Times New Roman" w:cs="Times New Roman"/>
          <w:color w:val="000000"/>
          <w:sz w:val="28"/>
          <w:szCs w:val="28"/>
          <w:lang w:eastAsia="ru-RU" w:bidi="ru-RU"/>
        </w:rPr>
        <w:t>(</w:t>
      </w:r>
      <w:proofErr w:type="gramStart"/>
      <w:r w:rsidRPr="001A2996">
        <w:rPr>
          <w:rFonts w:ascii="Times New Roman" w:eastAsia="Times New Roman" w:hAnsi="Times New Roman" w:cs="Times New Roman"/>
          <w:color w:val="000000"/>
          <w:sz w:val="28"/>
          <w:szCs w:val="28"/>
          <w:lang w:eastAsia="ru-RU" w:bidi="ru-RU"/>
        </w:rPr>
        <w:t>нижеперечисленные</w:t>
      </w:r>
      <w:proofErr w:type="gramEnd"/>
      <w:r w:rsidRPr="001A2996">
        <w:rPr>
          <w:rFonts w:ascii="Times New Roman" w:eastAsia="Times New Roman" w:hAnsi="Times New Roman" w:cs="Times New Roman"/>
          <w:color w:val="000000"/>
          <w:sz w:val="28"/>
          <w:szCs w:val="28"/>
          <w:lang w:eastAsia="ru-RU" w:bidi="ru-RU"/>
        </w:rPr>
        <w:t xml:space="preserve"> показатели работы являются критериями оценки заявок, поданных на Смотр-конкурс. Участникам Смотра-конкурса необходимо самостоятельно просчитать очки)</w:t>
      </w:r>
    </w:p>
    <w:p w:rsidR="001A2996" w:rsidRPr="001A2996" w:rsidRDefault="001A2996" w:rsidP="001A2996">
      <w:pPr>
        <w:widowControl w:val="0"/>
        <w:tabs>
          <w:tab w:val="left" w:pos="5332"/>
        </w:tabs>
        <w:spacing w:after="0" w:line="240" w:lineRule="auto"/>
        <w:ind w:right="601"/>
        <w:jc w:val="center"/>
        <w:rPr>
          <w:rFonts w:ascii="Times New Roman" w:eastAsia="Times New Roman" w:hAnsi="Times New Roman" w:cs="Times New Roman"/>
          <w:color w:val="000000"/>
          <w:sz w:val="28"/>
          <w:szCs w:val="28"/>
          <w:lang w:eastAsia="ru-RU" w:bidi="ru-RU"/>
        </w:rPr>
      </w:pPr>
    </w:p>
    <w:p w:rsidR="00C55E19" w:rsidRPr="001A2996" w:rsidRDefault="00C55E19" w:rsidP="001A2996">
      <w:pPr>
        <w:pStyle w:val="a4"/>
        <w:widowControl w:val="0"/>
        <w:numPr>
          <w:ilvl w:val="1"/>
          <w:numId w:val="23"/>
        </w:numPr>
        <w:tabs>
          <w:tab w:val="left" w:pos="0"/>
        </w:tabs>
        <w:spacing w:after="0" w:line="240" w:lineRule="auto"/>
        <w:jc w:val="both"/>
        <w:rPr>
          <w:rFonts w:ascii="Times New Roman" w:eastAsia="Times New Roman" w:hAnsi="Times New Roman" w:cs="Times New Roman"/>
          <w:color w:val="000000"/>
          <w:sz w:val="28"/>
          <w:szCs w:val="28"/>
          <w:lang w:eastAsia="ru-RU" w:bidi="ru-RU"/>
        </w:rPr>
      </w:pPr>
      <w:r w:rsidRPr="001A2996">
        <w:rPr>
          <w:rFonts w:ascii="Times New Roman" w:eastAsia="Times New Roman" w:hAnsi="Times New Roman" w:cs="Times New Roman"/>
          <w:color w:val="000000"/>
          <w:sz w:val="28"/>
          <w:szCs w:val="28"/>
          <w:lang w:eastAsia="ru-RU" w:bidi="ru-RU"/>
        </w:rPr>
        <w:t>Организация учебного процесса по физическому воспитанию.</w:t>
      </w:r>
    </w:p>
    <w:p w:rsidR="00C55E19" w:rsidRDefault="00C55E19" w:rsidP="001A2996">
      <w:pPr>
        <w:pStyle w:val="a4"/>
        <w:widowControl w:val="0"/>
        <w:numPr>
          <w:ilvl w:val="2"/>
          <w:numId w:val="23"/>
        </w:numPr>
        <w:tabs>
          <w:tab w:val="left" w:pos="1560"/>
          <w:tab w:val="left" w:pos="2364"/>
        </w:tabs>
        <w:spacing w:after="0" w:line="240" w:lineRule="auto"/>
        <w:ind w:left="0" w:right="-1" w:firstLine="851"/>
        <w:jc w:val="both"/>
        <w:rPr>
          <w:rFonts w:ascii="Times New Roman" w:eastAsia="Times New Roman" w:hAnsi="Times New Roman" w:cs="Times New Roman"/>
          <w:color w:val="000000"/>
          <w:sz w:val="28"/>
          <w:szCs w:val="28"/>
          <w:lang w:eastAsia="ru-RU" w:bidi="ru-RU"/>
        </w:rPr>
      </w:pPr>
      <w:r w:rsidRPr="00C55E19">
        <w:rPr>
          <w:rFonts w:ascii="Times New Roman" w:eastAsia="Times New Roman" w:hAnsi="Times New Roman" w:cs="Times New Roman"/>
          <w:color w:val="000000"/>
          <w:sz w:val="28"/>
          <w:szCs w:val="28"/>
          <w:lang w:eastAsia="ru-RU" w:bidi="ru-RU"/>
        </w:rPr>
        <w:t xml:space="preserve">Средства, израсходованные на физическое воспитание и спорт в расчете </w:t>
      </w:r>
      <w:r w:rsidR="002344C0">
        <w:rPr>
          <w:rFonts w:ascii="Times New Roman" w:eastAsia="Times New Roman" w:hAnsi="Times New Roman" w:cs="Times New Roman"/>
          <w:color w:val="000000"/>
          <w:sz w:val="28"/>
          <w:szCs w:val="28"/>
          <w:lang w:bidi="en-US"/>
        </w:rPr>
        <w:t xml:space="preserve">на </w:t>
      </w:r>
      <w:r w:rsidRPr="00C55E19">
        <w:rPr>
          <w:rFonts w:ascii="Times New Roman" w:eastAsia="Times New Roman" w:hAnsi="Times New Roman" w:cs="Times New Roman"/>
          <w:color w:val="000000"/>
          <w:sz w:val="28"/>
          <w:szCs w:val="28"/>
          <w:lang w:eastAsia="ru-RU" w:bidi="ru-RU"/>
        </w:rPr>
        <w:t>1 студента очной формы обучения (в том числе на капитальный и текущий ремонты спортсооружений, приобретение спортинвентаря и спортивной формы, командировки на соревнования, зарплату тренеров и обслуживающего персонала спортсооружений) (1000 рублей - 10 очков)</w:t>
      </w:r>
    </w:p>
    <w:p w:rsidR="00C55E19" w:rsidRPr="00C55E19" w:rsidRDefault="00C55E19" w:rsidP="001A2996">
      <w:pPr>
        <w:pStyle w:val="a4"/>
        <w:widowControl w:val="0"/>
        <w:numPr>
          <w:ilvl w:val="2"/>
          <w:numId w:val="23"/>
        </w:numPr>
        <w:tabs>
          <w:tab w:val="left" w:pos="1560"/>
          <w:tab w:val="left" w:pos="2364"/>
          <w:tab w:val="left" w:pos="9355"/>
        </w:tabs>
        <w:spacing w:after="0" w:line="240" w:lineRule="auto"/>
        <w:ind w:left="0" w:right="-1" w:firstLine="851"/>
        <w:jc w:val="both"/>
        <w:rPr>
          <w:rFonts w:ascii="Times New Roman" w:eastAsia="Times New Roman" w:hAnsi="Times New Roman" w:cs="Times New Roman"/>
          <w:color w:val="000000"/>
          <w:sz w:val="28"/>
          <w:szCs w:val="28"/>
          <w:lang w:eastAsia="ru-RU" w:bidi="ru-RU"/>
        </w:rPr>
      </w:pPr>
      <w:r w:rsidRPr="00C55E19">
        <w:rPr>
          <w:rFonts w:ascii="Times New Roman" w:eastAsia="Times New Roman" w:hAnsi="Times New Roman" w:cs="Times New Roman"/>
          <w:color w:val="000000"/>
          <w:sz w:val="28"/>
          <w:szCs w:val="28"/>
          <w:lang w:eastAsia="ru-RU" w:bidi="ru-RU"/>
        </w:rPr>
        <w:t>Недвижимое имущество физической культуры и спорта (здания, строения, сооружения), находящиеся на праве оперативного управления:</w:t>
      </w:r>
    </w:p>
    <w:p w:rsidR="00C55E19" w:rsidRPr="00C55E19" w:rsidRDefault="00C55E19" w:rsidP="001A2996">
      <w:pPr>
        <w:widowControl w:val="0"/>
        <w:tabs>
          <w:tab w:val="left" w:pos="1889"/>
          <w:tab w:val="left" w:pos="9355"/>
        </w:tabs>
        <w:spacing w:after="0" w:line="240" w:lineRule="auto"/>
        <w:ind w:right="-1"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C55E19">
        <w:rPr>
          <w:rFonts w:ascii="Times New Roman" w:eastAsia="Times New Roman" w:hAnsi="Times New Roman" w:cs="Times New Roman"/>
          <w:color w:val="000000"/>
          <w:sz w:val="28"/>
          <w:szCs w:val="28"/>
          <w:lang w:eastAsia="ru-RU" w:bidi="ru-RU"/>
        </w:rPr>
        <w:t xml:space="preserve">площадь крытых (комплексных) физкультурно-спортивных сооружений на 1 студента (1 </w:t>
      </w:r>
      <w:proofErr w:type="spellStart"/>
      <w:r w:rsidRPr="00C55E19">
        <w:rPr>
          <w:rFonts w:ascii="Times New Roman" w:eastAsia="Times New Roman" w:hAnsi="Times New Roman" w:cs="Times New Roman"/>
          <w:color w:val="000000"/>
          <w:sz w:val="28"/>
          <w:szCs w:val="28"/>
          <w:lang w:eastAsia="ru-RU" w:bidi="ru-RU"/>
        </w:rPr>
        <w:t>кв.м</w:t>
      </w:r>
      <w:proofErr w:type="spellEnd"/>
      <w:r>
        <w:rPr>
          <w:rFonts w:ascii="Times New Roman" w:eastAsia="Times New Roman" w:hAnsi="Times New Roman" w:cs="Times New Roman"/>
          <w:color w:val="000000"/>
          <w:sz w:val="28"/>
          <w:szCs w:val="28"/>
          <w:lang w:eastAsia="ru-RU" w:bidi="ru-RU"/>
        </w:rPr>
        <w:t>.</w:t>
      </w:r>
      <w:r w:rsidRPr="00C55E19">
        <w:rPr>
          <w:rFonts w:ascii="Times New Roman" w:eastAsia="Times New Roman" w:hAnsi="Times New Roman" w:cs="Times New Roman"/>
          <w:color w:val="000000"/>
          <w:sz w:val="28"/>
          <w:szCs w:val="28"/>
          <w:lang w:eastAsia="ru-RU" w:bidi="ru-RU"/>
        </w:rPr>
        <w:t xml:space="preserve"> - 20 очков);</w:t>
      </w:r>
    </w:p>
    <w:p w:rsidR="00C55E19" w:rsidRPr="00C55E19" w:rsidRDefault="00C55E19" w:rsidP="001A2996">
      <w:pPr>
        <w:widowControl w:val="0"/>
        <w:tabs>
          <w:tab w:val="left" w:pos="1812"/>
          <w:tab w:val="left" w:pos="9355"/>
        </w:tabs>
        <w:spacing w:after="0" w:line="240" w:lineRule="auto"/>
        <w:ind w:right="-1"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C55E19">
        <w:rPr>
          <w:rFonts w:ascii="Times New Roman" w:eastAsia="Times New Roman" w:hAnsi="Times New Roman" w:cs="Times New Roman"/>
          <w:color w:val="000000"/>
          <w:sz w:val="28"/>
          <w:szCs w:val="28"/>
          <w:lang w:eastAsia="ru-RU" w:bidi="ru-RU"/>
        </w:rPr>
        <w:t xml:space="preserve">площадь зеркала бассейна на </w:t>
      </w:r>
      <w:r>
        <w:rPr>
          <w:rFonts w:ascii="Times New Roman" w:eastAsia="Times New Roman" w:hAnsi="Times New Roman" w:cs="Times New Roman"/>
          <w:color w:val="000000"/>
          <w:sz w:val="28"/>
          <w:szCs w:val="28"/>
          <w:lang w:eastAsia="ru-RU" w:bidi="ru-RU"/>
        </w:rPr>
        <w:t>1</w:t>
      </w:r>
      <w:r w:rsidRPr="00C55E19">
        <w:rPr>
          <w:rFonts w:ascii="Times New Roman" w:eastAsia="Times New Roman" w:hAnsi="Times New Roman" w:cs="Times New Roman"/>
          <w:color w:val="000000"/>
          <w:sz w:val="28"/>
          <w:szCs w:val="28"/>
          <w:lang w:eastAsia="ru-RU" w:bidi="ru-RU"/>
        </w:rPr>
        <w:t xml:space="preserve"> студента (I </w:t>
      </w:r>
      <w:proofErr w:type="spellStart"/>
      <w:r w:rsidRPr="00C55E19">
        <w:rPr>
          <w:rFonts w:ascii="Times New Roman" w:eastAsia="Times New Roman" w:hAnsi="Times New Roman" w:cs="Times New Roman"/>
          <w:color w:val="000000"/>
          <w:sz w:val="28"/>
          <w:szCs w:val="28"/>
          <w:lang w:eastAsia="ru-RU" w:bidi="ru-RU"/>
        </w:rPr>
        <w:t>кв.м</w:t>
      </w:r>
      <w:proofErr w:type="spellEnd"/>
      <w:r>
        <w:rPr>
          <w:rFonts w:ascii="Times New Roman" w:eastAsia="Times New Roman" w:hAnsi="Times New Roman" w:cs="Times New Roman"/>
          <w:color w:val="000000"/>
          <w:sz w:val="28"/>
          <w:szCs w:val="28"/>
          <w:lang w:eastAsia="ru-RU" w:bidi="ru-RU"/>
        </w:rPr>
        <w:t>.</w:t>
      </w:r>
      <w:r w:rsidRPr="00C55E19">
        <w:rPr>
          <w:rFonts w:ascii="Times New Roman" w:eastAsia="Times New Roman" w:hAnsi="Times New Roman" w:cs="Times New Roman"/>
          <w:color w:val="000000"/>
          <w:sz w:val="28"/>
          <w:szCs w:val="28"/>
          <w:lang w:eastAsia="ru-RU" w:bidi="ru-RU"/>
        </w:rPr>
        <w:t xml:space="preserve"> - 500 очков);</w:t>
      </w:r>
    </w:p>
    <w:p w:rsidR="00C55E19" w:rsidRPr="00C55E19" w:rsidRDefault="00C55E19" w:rsidP="001A2996">
      <w:pPr>
        <w:widowControl w:val="0"/>
        <w:tabs>
          <w:tab w:val="left" w:pos="1817"/>
          <w:tab w:val="left" w:pos="9355"/>
        </w:tabs>
        <w:spacing w:after="0" w:line="240" w:lineRule="auto"/>
        <w:ind w:right="-1"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C55E19">
        <w:rPr>
          <w:rFonts w:ascii="Times New Roman" w:eastAsia="Times New Roman" w:hAnsi="Times New Roman" w:cs="Times New Roman"/>
          <w:color w:val="000000"/>
          <w:sz w:val="28"/>
          <w:szCs w:val="28"/>
          <w:lang w:eastAsia="ru-RU" w:bidi="ru-RU"/>
        </w:rPr>
        <w:t xml:space="preserve">площадь открытых физкультурно-спортивных сооружений (площадок) на 1 студента (1 </w:t>
      </w:r>
      <w:proofErr w:type="spellStart"/>
      <w:r w:rsidRPr="00C55E19">
        <w:rPr>
          <w:rFonts w:ascii="Times New Roman" w:eastAsia="Times New Roman" w:hAnsi="Times New Roman" w:cs="Times New Roman"/>
          <w:color w:val="000000"/>
          <w:sz w:val="28"/>
          <w:szCs w:val="28"/>
          <w:lang w:eastAsia="ru-RU" w:bidi="ru-RU"/>
        </w:rPr>
        <w:t>кв.м</w:t>
      </w:r>
      <w:proofErr w:type="spellEnd"/>
      <w:r>
        <w:rPr>
          <w:rFonts w:ascii="Times New Roman" w:eastAsia="Times New Roman" w:hAnsi="Times New Roman" w:cs="Times New Roman"/>
          <w:color w:val="000000"/>
          <w:sz w:val="28"/>
          <w:szCs w:val="28"/>
          <w:lang w:eastAsia="ru-RU" w:bidi="ru-RU"/>
        </w:rPr>
        <w:t>.</w:t>
      </w:r>
      <w:r w:rsidRPr="00C55E19">
        <w:rPr>
          <w:rFonts w:ascii="Times New Roman" w:eastAsia="Times New Roman" w:hAnsi="Times New Roman" w:cs="Times New Roman"/>
          <w:color w:val="000000"/>
          <w:sz w:val="28"/>
          <w:szCs w:val="28"/>
          <w:lang w:eastAsia="ru-RU" w:bidi="ru-RU"/>
        </w:rPr>
        <w:t xml:space="preserve"> - 50 очков).</w:t>
      </w:r>
    </w:p>
    <w:p w:rsidR="00C55E19" w:rsidRPr="00C55E19" w:rsidRDefault="00C55E19" w:rsidP="001A2996">
      <w:pPr>
        <w:widowControl w:val="0"/>
        <w:tabs>
          <w:tab w:val="left" w:pos="9355"/>
        </w:tabs>
        <w:spacing w:after="0" w:line="240" w:lineRule="auto"/>
        <w:ind w:right="-1" w:firstLine="851"/>
        <w:jc w:val="both"/>
        <w:rPr>
          <w:rFonts w:ascii="Times New Roman" w:eastAsia="Times New Roman" w:hAnsi="Times New Roman" w:cs="Times New Roman"/>
          <w:color w:val="000000"/>
          <w:sz w:val="28"/>
          <w:szCs w:val="28"/>
          <w:lang w:eastAsia="ru-RU" w:bidi="ru-RU"/>
        </w:rPr>
      </w:pPr>
      <w:r w:rsidRPr="00C55E19">
        <w:rPr>
          <w:rFonts w:ascii="Times New Roman" w:eastAsia="Times New Roman" w:hAnsi="Times New Roman" w:cs="Times New Roman"/>
          <w:color w:val="000000"/>
          <w:sz w:val="28"/>
          <w:szCs w:val="28"/>
          <w:lang w:eastAsia="ru-RU" w:bidi="ru-RU"/>
        </w:rPr>
        <w:t>2.2.</w:t>
      </w:r>
      <w:r>
        <w:rPr>
          <w:rFonts w:ascii="Times New Roman" w:eastAsia="Times New Roman" w:hAnsi="Times New Roman" w:cs="Times New Roman"/>
          <w:color w:val="000000"/>
          <w:sz w:val="28"/>
          <w:szCs w:val="28"/>
          <w:lang w:eastAsia="ru-RU" w:bidi="ru-RU"/>
        </w:rPr>
        <w:t xml:space="preserve"> </w:t>
      </w:r>
      <w:r w:rsidRPr="00C55E19">
        <w:rPr>
          <w:rFonts w:ascii="Times New Roman" w:eastAsia="Times New Roman" w:hAnsi="Times New Roman" w:cs="Times New Roman"/>
          <w:color w:val="000000"/>
          <w:sz w:val="28"/>
          <w:szCs w:val="28"/>
          <w:lang w:eastAsia="ru-RU" w:bidi="ru-RU"/>
        </w:rPr>
        <w:t>Организация физкультурно-оздоровительной и спортивно-массовой работы.</w:t>
      </w:r>
    </w:p>
    <w:p w:rsidR="00C55E19" w:rsidRPr="00C55E19" w:rsidRDefault="00C55E19" w:rsidP="001A2996">
      <w:pPr>
        <w:widowControl w:val="0"/>
        <w:tabs>
          <w:tab w:val="left" w:pos="0"/>
          <w:tab w:val="left" w:pos="9355"/>
        </w:tabs>
        <w:spacing w:after="0" w:line="240" w:lineRule="auto"/>
        <w:ind w:right="-1"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2.2.1. </w:t>
      </w:r>
      <w:r w:rsidRPr="00C55E19">
        <w:rPr>
          <w:rFonts w:ascii="Times New Roman" w:eastAsia="Times New Roman" w:hAnsi="Times New Roman" w:cs="Times New Roman"/>
          <w:color w:val="000000"/>
          <w:sz w:val="28"/>
          <w:szCs w:val="28"/>
          <w:lang w:eastAsia="ru-RU" w:bidi="ru-RU"/>
        </w:rPr>
        <w:t>Наличие студенческого спортивного клуба, зарегистрированного в установленном порядке или находящегося в структуре образов</w:t>
      </w:r>
      <w:r>
        <w:rPr>
          <w:rFonts w:ascii="Times New Roman" w:eastAsia="Times New Roman" w:hAnsi="Times New Roman" w:cs="Times New Roman"/>
          <w:color w:val="000000"/>
          <w:sz w:val="28"/>
          <w:szCs w:val="28"/>
          <w:lang w:eastAsia="ru-RU" w:bidi="ru-RU"/>
        </w:rPr>
        <w:t>ательной организации (300 очков)</w:t>
      </w:r>
      <w:r w:rsidRPr="00C55E19">
        <w:rPr>
          <w:rFonts w:ascii="Times New Roman" w:eastAsia="Times New Roman" w:hAnsi="Times New Roman" w:cs="Times New Roman"/>
          <w:color w:val="000000"/>
          <w:sz w:val="28"/>
          <w:szCs w:val="28"/>
          <w:lang w:eastAsia="ru-RU" w:bidi="ru-RU"/>
        </w:rPr>
        <w:t>;</w:t>
      </w:r>
    </w:p>
    <w:p w:rsidR="00C55E19" w:rsidRPr="00C55E19" w:rsidRDefault="00C55E19" w:rsidP="001A2996">
      <w:pPr>
        <w:pStyle w:val="a4"/>
        <w:widowControl w:val="0"/>
        <w:numPr>
          <w:ilvl w:val="2"/>
          <w:numId w:val="13"/>
        </w:numPr>
        <w:tabs>
          <w:tab w:val="left" w:pos="1560"/>
          <w:tab w:val="left" w:pos="9355"/>
        </w:tabs>
        <w:spacing w:after="0" w:line="240" w:lineRule="auto"/>
        <w:ind w:left="0" w:right="-1" w:firstLine="851"/>
        <w:jc w:val="both"/>
        <w:rPr>
          <w:rFonts w:ascii="Times New Roman" w:eastAsia="Times New Roman" w:hAnsi="Times New Roman" w:cs="Times New Roman"/>
          <w:color w:val="000000"/>
          <w:sz w:val="28"/>
          <w:szCs w:val="28"/>
          <w:lang w:eastAsia="ru-RU" w:bidi="ru-RU"/>
        </w:rPr>
      </w:pPr>
      <w:r w:rsidRPr="00C55E19">
        <w:rPr>
          <w:rFonts w:ascii="Times New Roman" w:eastAsia="Times New Roman" w:hAnsi="Times New Roman" w:cs="Times New Roman"/>
          <w:color w:val="000000"/>
          <w:sz w:val="28"/>
          <w:szCs w:val="28"/>
          <w:lang w:eastAsia="ru-RU" w:bidi="ru-RU"/>
        </w:rPr>
        <w:t>Количество видов спорта, которые культивируются в студенческом спортивном клубе (1 вид спорта - 50 очков);</w:t>
      </w:r>
    </w:p>
    <w:p w:rsidR="00C55E19" w:rsidRDefault="00C55E19" w:rsidP="001A2996">
      <w:pPr>
        <w:pStyle w:val="a4"/>
        <w:widowControl w:val="0"/>
        <w:numPr>
          <w:ilvl w:val="2"/>
          <w:numId w:val="13"/>
        </w:numPr>
        <w:tabs>
          <w:tab w:val="left" w:pos="1560"/>
          <w:tab w:val="left" w:pos="9355"/>
        </w:tabs>
        <w:spacing w:after="0" w:line="240" w:lineRule="auto"/>
        <w:ind w:left="0" w:right="-1" w:firstLine="851"/>
        <w:jc w:val="both"/>
        <w:rPr>
          <w:rFonts w:ascii="Times New Roman" w:eastAsia="Times New Roman" w:hAnsi="Times New Roman" w:cs="Times New Roman"/>
          <w:color w:val="000000"/>
          <w:sz w:val="28"/>
          <w:szCs w:val="28"/>
          <w:lang w:eastAsia="ru-RU" w:bidi="ru-RU"/>
        </w:rPr>
      </w:pPr>
      <w:r w:rsidRPr="00C55E19">
        <w:rPr>
          <w:rFonts w:ascii="Times New Roman" w:eastAsia="Times New Roman" w:hAnsi="Times New Roman" w:cs="Times New Roman"/>
          <w:color w:val="000000"/>
          <w:sz w:val="28"/>
          <w:szCs w:val="28"/>
          <w:lang w:eastAsia="ru-RU" w:bidi="ru-RU"/>
        </w:rPr>
        <w:t>Число штатных тренеров, работающих в студенческом спортивном клубе</w:t>
      </w:r>
      <w:r>
        <w:rPr>
          <w:rFonts w:ascii="Times New Roman" w:eastAsia="Times New Roman" w:hAnsi="Times New Roman" w:cs="Times New Roman"/>
          <w:color w:val="000000"/>
          <w:sz w:val="28"/>
          <w:szCs w:val="28"/>
          <w:lang w:eastAsia="ru-RU" w:bidi="ru-RU"/>
        </w:rPr>
        <w:t xml:space="preserve"> (1 штатный тренер - 100 очков);</w:t>
      </w:r>
    </w:p>
    <w:p w:rsidR="00C55E19" w:rsidRPr="00C55E19" w:rsidRDefault="00C55E19" w:rsidP="001A2996">
      <w:pPr>
        <w:pStyle w:val="a4"/>
        <w:widowControl w:val="0"/>
        <w:numPr>
          <w:ilvl w:val="2"/>
          <w:numId w:val="13"/>
        </w:numPr>
        <w:tabs>
          <w:tab w:val="left" w:pos="1560"/>
          <w:tab w:val="left" w:pos="9355"/>
        </w:tabs>
        <w:spacing w:after="0" w:line="240" w:lineRule="auto"/>
        <w:ind w:left="0" w:right="-1" w:firstLine="851"/>
        <w:jc w:val="both"/>
        <w:rPr>
          <w:rFonts w:ascii="Times New Roman" w:eastAsia="Times New Roman" w:hAnsi="Times New Roman" w:cs="Times New Roman"/>
          <w:color w:val="000000"/>
          <w:sz w:val="28"/>
          <w:szCs w:val="28"/>
          <w:lang w:eastAsia="ru-RU" w:bidi="ru-RU"/>
        </w:rPr>
      </w:pPr>
      <w:r w:rsidRPr="00C55E19">
        <w:rPr>
          <w:rFonts w:ascii="Times New Roman" w:eastAsia="Times New Roman" w:hAnsi="Times New Roman" w:cs="Times New Roman"/>
          <w:color w:val="000000"/>
          <w:sz w:val="28"/>
          <w:szCs w:val="28"/>
          <w:lang w:eastAsia="ru-RU" w:bidi="ru-RU"/>
        </w:rPr>
        <w:t xml:space="preserve">Процентное отношение студентов очной формы обучения занимающихся в секциях студенческого спортивного клуба, от общего контингента студентов, обучающихся по очной форме обучения (за </w:t>
      </w:r>
      <w:r w:rsidRPr="00C55E19">
        <w:rPr>
          <w:rFonts w:ascii="Arial Narrow" w:eastAsia="Arial Narrow" w:hAnsi="Arial Narrow" w:cs="Arial Narrow"/>
          <w:i/>
          <w:iCs/>
          <w:color w:val="000000"/>
          <w:sz w:val="24"/>
          <w:szCs w:val="24"/>
          <w:lang w:eastAsia="ru-RU" w:bidi="ru-RU"/>
        </w:rPr>
        <w:t>1</w:t>
      </w:r>
      <w:r w:rsidRPr="00C55E19">
        <w:rPr>
          <w:rFonts w:ascii="Book Antiqua" w:eastAsia="Book Antiqua" w:hAnsi="Book Antiqua" w:cs="Book Antiqua"/>
          <w:b/>
          <w:bCs/>
          <w:i/>
          <w:iCs/>
          <w:color w:val="000000"/>
          <w:sz w:val="26"/>
          <w:szCs w:val="26"/>
          <w:lang w:eastAsia="ru-RU" w:bidi="ru-RU"/>
        </w:rPr>
        <w:t>%</w:t>
      </w:r>
      <w:r w:rsidRPr="00C55E19">
        <w:rPr>
          <w:rFonts w:ascii="Times New Roman" w:eastAsia="Times New Roman" w:hAnsi="Times New Roman" w:cs="Times New Roman"/>
          <w:color w:val="000000"/>
          <w:sz w:val="28"/>
          <w:szCs w:val="28"/>
          <w:lang w:eastAsia="ru-RU" w:bidi="ru-RU"/>
        </w:rPr>
        <w:t xml:space="preserve"> - 20 очков);</w:t>
      </w:r>
    </w:p>
    <w:p w:rsidR="00C55E19" w:rsidRDefault="00C55E19" w:rsidP="001A2996">
      <w:pPr>
        <w:pStyle w:val="a4"/>
        <w:widowControl w:val="0"/>
        <w:numPr>
          <w:ilvl w:val="2"/>
          <w:numId w:val="13"/>
        </w:numPr>
        <w:tabs>
          <w:tab w:val="left" w:pos="1560"/>
          <w:tab w:val="left" w:pos="9355"/>
        </w:tabs>
        <w:spacing w:after="0" w:line="240" w:lineRule="auto"/>
        <w:ind w:left="0" w:right="-1" w:firstLine="851"/>
        <w:jc w:val="both"/>
        <w:rPr>
          <w:rFonts w:ascii="Times New Roman" w:eastAsia="Times New Roman" w:hAnsi="Times New Roman" w:cs="Times New Roman"/>
          <w:color w:val="000000"/>
          <w:sz w:val="28"/>
          <w:szCs w:val="28"/>
          <w:lang w:eastAsia="ru-RU" w:bidi="ru-RU"/>
        </w:rPr>
      </w:pPr>
      <w:r w:rsidRPr="00C55E19">
        <w:rPr>
          <w:rFonts w:ascii="Times New Roman" w:eastAsia="Times New Roman" w:hAnsi="Times New Roman" w:cs="Times New Roman"/>
          <w:color w:val="000000"/>
          <w:sz w:val="28"/>
          <w:szCs w:val="28"/>
          <w:lang w:eastAsia="ru-RU" w:bidi="ru-RU"/>
        </w:rPr>
        <w:t>Проведение внутри вузовских Спартакиад (до 5 видов - 300 очков, до 10 видов - 400 очков, более 10 видов - 500 очков);</w:t>
      </w:r>
    </w:p>
    <w:p w:rsidR="00C55E19" w:rsidRDefault="00C55E19" w:rsidP="001A2996">
      <w:pPr>
        <w:pStyle w:val="a4"/>
        <w:widowControl w:val="0"/>
        <w:numPr>
          <w:ilvl w:val="2"/>
          <w:numId w:val="13"/>
        </w:numPr>
        <w:tabs>
          <w:tab w:val="left" w:pos="1560"/>
          <w:tab w:val="left" w:pos="9355"/>
        </w:tabs>
        <w:spacing w:after="0" w:line="240" w:lineRule="auto"/>
        <w:ind w:left="0" w:right="-1" w:firstLine="851"/>
        <w:jc w:val="both"/>
        <w:rPr>
          <w:rFonts w:ascii="Times New Roman" w:eastAsia="Times New Roman" w:hAnsi="Times New Roman" w:cs="Times New Roman"/>
          <w:color w:val="000000"/>
          <w:sz w:val="28"/>
          <w:szCs w:val="28"/>
          <w:lang w:eastAsia="ru-RU" w:bidi="ru-RU"/>
        </w:rPr>
      </w:pPr>
      <w:r w:rsidRPr="00C55E19">
        <w:rPr>
          <w:rFonts w:ascii="Times New Roman" w:eastAsia="Times New Roman" w:hAnsi="Times New Roman" w:cs="Times New Roman"/>
          <w:color w:val="000000"/>
          <w:sz w:val="28"/>
          <w:szCs w:val="28"/>
          <w:lang w:eastAsia="ru-RU" w:bidi="ru-RU"/>
        </w:rPr>
        <w:t>Процентное отношение студентов очной формы обучения, охваченных разными формами физкультурно-оздоровительной работы в спортивно</w:t>
      </w:r>
      <w:r>
        <w:rPr>
          <w:rFonts w:ascii="Times New Roman" w:eastAsia="Times New Roman" w:hAnsi="Times New Roman" w:cs="Times New Roman"/>
          <w:color w:val="000000"/>
          <w:sz w:val="28"/>
          <w:szCs w:val="28"/>
          <w:lang w:eastAsia="ru-RU" w:bidi="ru-RU"/>
        </w:rPr>
        <w:t>-</w:t>
      </w:r>
      <w:r w:rsidRPr="00C55E19">
        <w:rPr>
          <w:rFonts w:ascii="Times New Roman" w:eastAsia="Times New Roman" w:hAnsi="Times New Roman" w:cs="Times New Roman"/>
          <w:color w:val="000000"/>
          <w:sz w:val="28"/>
          <w:szCs w:val="28"/>
          <w:lang w:eastAsia="ru-RU" w:bidi="ru-RU"/>
        </w:rPr>
        <w:t xml:space="preserve">оздоровительных лагерях, от общего контингента студентов, обучающихся </w:t>
      </w:r>
      <w:r>
        <w:rPr>
          <w:rFonts w:ascii="Times New Roman" w:eastAsia="Times New Roman" w:hAnsi="Times New Roman" w:cs="Times New Roman"/>
          <w:color w:val="000000"/>
          <w:sz w:val="28"/>
          <w:szCs w:val="28"/>
          <w:lang w:eastAsia="ru-RU" w:bidi="ru-RU"/>
        </w:rPr>
        <w:t>п</w:t>
      </w:r>
      <w:r w:rsidRPr="00C55E19">
        <w:rPr>
          <w:rFonts w:ascii="Times New Roman" w:eastAsia="Times New Roman" w:hAnsi="Times New Roman" w:cs="Times New Roman"/>
          <w:color w:val="000000"/>
          <w:sz w:val="28"/>
          <w:szCs w:val="28"/>
          <w:lang w:eastAsia="ru-RU" w:bidi="ru-RU"/>
        </w:rPr>
        <w:t xml:space="preserve">о очной форме обучения </w:t>
      </w:r>
      <w:r w:rsidRPr="00C55E19">
        <w:rPr>
          <w:rFonts w:ascii="Book Antiqua" w:eastAsia="Book Antiqua" w:hAnsi="Book Antiqua" w:cs="Book Antiqua"/>
          <w:b/>
          <w:bCs/>
          <w:i/>
          <w:iCs/>
          <w:color w:val="000000"/>
          <w:sz w:val="26"/>
          <w:szCs w:val="26"/>
          <w:lang w:eastAsia="ru-RU" w:bidi="ru-RU"/>
        </w:rPr>
        <w:t>(</w:t>
      </w:r>
      <w:r w:rsidRPr="00C55E19">
        <w:rPr>
          <w:rFonts w:ascii="Arial Narrow" w:eastAsia="Arial Narrow" w:hAnsi="Arial Narrow" w:cs="Arial Narrow"/>
          <w:i/>
          <w:iCs/>
          <w:color w:val="000000"/>
          <w:sz w:val="24"/>
          <w:szCs w:val="24"/>
          <w:lang w:eastAsia="ru-RU" w:bidi="ru-RU"/>
        </w:rPr>
        <w:t>1</w:t>
      </w:r>
      <w:r w:rsidRPr="00C55E19">
        <w:rPr>
          <w:rFonts w:ascii="Book Antiqua" w:eastAsia="Book Antiqua" w:hAnsi="Book Antiqua" w:cs="Book Antiqua"/>
          <w:b/>
          <w:bCs/>
          <w:i/>
          <w:iCs/>
          <w:color w:val="000000"/>
          <w:sz w:val="26"/>
          <w:szCs w:val="26"/>
          <w:lang w:eastAsia="ru-RU" w:bidi="ru-RU"/>
        </w:rPr>
        <w:t>%</w:t>
      </w:r>
      <w:r w:rsidRPr="00C55E19">
        <w:rPr>
          <w:rFonts w:ascii="Times New Roman" w:eastAsia="Times New Roman" w:hAnsi="Times New Roman" w:cs="Times New Roman"/>
          <w:color w:val="000000"/>
          <w:sz w:val="28"/>
          <w:szCs w:val="28"/>
          <w:lang w:eastAsia="ru-RU" w:bidi="ru-RU"/>
        </w:rPr>
        <w:t xml:space="preserve"> - 20очков).</w:t>
      </w:r>
    </w:p>
    <w:p w:rsidR="00C55E19" w:rsidRDefault="00C55E19" w:rsidP="001A2996">
      <w:pPr>
        <w:pStyle w:val="a4"/>
        <w:widowControl w:val="0"/>
        <w:numPr>
          <w:ilvl w:val="2"/>
          <w:numId w:val="13"/>
        </w:numPr>
        <w:tabs>
          <w:tab w:val="left" w:pos="1560"/>
          <w:tab w:val="left" w:pos="9355"/>
        </w:tabs>
        <w:spacing w:after="0" w:line="240" w:lineRule="auto"/>
        <w:ind w:left="0" w:right="-1" w:firstLine="851"/>
        <w:jc w:val="both"/>
        <w:rPr>
          <w:rFonts w:ascii="Times New Roman" w:eastAsia="Times New Roman" w:hAnsi="Times New Roman" w:cs="Times New Roman"/>
          <w:color w:val="000000"/>
          <w:sz w:val="28"/>
          <w:szCs w:val="28"/>
          <w:lang w:eastAsia="ru-RU" w:bidi="ru-RU"/>
        </w:rPr>
      </w:pPr>
      <w:r w:rsidRPr="00C55E19">
        <w:rPr>
          <w:rFonts w:ascii="Times New Roman" w:eastAsia="Times New Roman" w:hAnsi="Times New Roman" w:cs="Times New Roman"/>
          <w:color w:val="000000"/>
          <w:sz w:val="28"/>
          <w:szCs w:val="28"/>
          <w:lang w:eastAsia="ru-RU" w:bidi="ru-RU"/>
        </w:rPr>
        <w:t xml:space="preserve">Количество спортивных секций, в которых на регулярной </w:t>
      </w:r>
      <w:r w:rsidRPr="00C55E19">
        <w:rPr>
          <w:rFonts w:ascii="Times New Roman" w:eastAsia="Times New Roman" w:hAnsi="Times New Roman" w:cs="Times New Roman"/>
          <w:color w:val="000000"/>
          <w:sz w:val="28"/>
          <w:szCs w:val="28"/>
          <w:lang w:eastAsia="ru-RU" w:bidi="ru-RU"/>
        </w:rPr>
        <w:lastRenderedPageBreak/>
        <w:t>основе ведется тренировочный процесс студенческих сборных команд образовательной организации по различным видам спорта. Женские и мужские секции в командных игровых видах спорта учитываются отдельно (1 секция - 50 очков).</w:t>
      </w:r>
    </w:p>
    <w:p w:rsidR="00C55E19" w:rsidRPr="006A0B91" w:rsidRDefault="006A0B91" w:rsidP="001A2996">
      <w:pPr>
        <w:pStyle w:val="a4"/>
        <w:widowControl w:val="0"/>
        <w:numPr>
          <w:ilvl w:val="2"/>
          <w:numId w:val="13"/>
        </w:numPr>
        <w:tabs>
          <w:tab w:val="left" w:pos="1560"/>
          <w:tab w:val="left" w:pos="9355"/>
        </w:tabs>
        <w:spacing w:after="0" w:line="240" w:lineRule="auto"/>
        <w:ind w:left="0" w:right="-1" w:firstLine="851"/>
        <w:jc w:val="both"/>
        <w:rPr>
          <w:rStyle w:val="20"/>
          <w:rFonts w:eastAsiaTheme="minorHAnsi"/>
        </w:rPr>
      </w:pPr>
      <w:r>
        <w:rPr>
          <w:rStyle w:val="20"/>
          <w:rFonts w:eastAsiaTheme="minorHAnsi"/>
        </w:rPr>
        <w:t>Количество спортивных секций, в которых на регулярной основе ведется тренировочный процесс для штатных сотрудников образовательной организации по различным видам спорта. Секции в командных игровых видах спорта для мужчин и женщин учитываются совместно (1 секция - 50 очков);</w:t>
      </w:r>
    </w:p>
    <w:p w:rsidR="006A0B91" w:rsidRPr="00C55E19" w:rsidRDefault="006A0B91" w:rsidP="001A2996">
      <w:pPr>
        <w:pStyle w:val="a4"/>
        <w:widowControl w:val="0"/>
        <w:numPr>
          <w:ilvl w:val="2"/>
          <w:numId w:val="13"/>
        </w:numPr>
        <w:tabs>
          <w:tab w:val="left" w:pos="1560"/>
          <w:tab w:val="left" w:pos="9355"/>
        </w:tabs>
        <w:spacing w:after="0" w:line="240" w:lineRule="auto"/>
        <w:ind w:left="0" w:right="-1" w:firstLine="851"/>
        <w:jc w:val="both"/>
        <w:rPr>
          <w:rFonts w:ascii="Times New Roman" w:eastAsia="Times New Roman" w:hAnsi="Times New Roman" w:cs="Times New Roman"/>
          <w:color w:val="000000"/>
          <w:sz w:val="28"/>
          <w:szCs w:val="28"/>
          <w:lang w:eastAsia="ru-RU" w:bidi="ru-RU"/>
        </w:rPr>
      </w:pPr>
      <w:r>
        <w:rPr>
          <w:rStyle w:val="20"/>
          <w:rFonts w:eastAsiaTheme="minorHAnsi"/>
        </w:rPr>
        <w:t>Количество физкультурно-оздоровительных секций, в которых на регулярной безвозмездной основе ведется физкультурно-оздоровительная работа для всех желающих студентов образовательной организации по различным видам спорта. Секции в командных игровых видах спорта для мужчин и женщин учитываются совместно (1 секция -100 очков).</w:t>
      </w:r>
    </w:p>
    <w:p w:rsidR="006A0B91" w:rsidRPr="006A0B91" w:rsidRDefault="002344C0" w:rsidP="001A2996">
      <w:pPr>
        <w:widowControl w:val="0"/>
        <w:numPr>
          <w:ilvl w:val="0"/>
          <w:numId w:val="14"/>
        </w:numPr>
        <w:tabs>
          <w:tab w:val="left" w:pos="1560"/>
          <w:tab w:val="left" w:pos="9355"/>
        </w:tabs>
        <w:spacing w:after="0" w:line="240" w:lineRule="auto"/>
        <w:ind w:right="-1"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Организация спортивной работы</w:t>
      </w:r>
    </w:p>
    <w:p w:rsidR="006A0B91" w:rsidRPr="006A0B91" w:rsidRDefault="006A0B91" w:rsidP="001A2996">
      <w:pPr>
        <w:widowControl w:val="0"/>
        <w:tabs>
          <w:tab w:val="left" w:pos="9355"/>
        </w:tabs>
        <w:spacing w:after="0" w:line="240" w:lineRule="auto"/>
        <w:ind w:right="-1" w:firstLine="851"/>
        <w:jc w:val="both"/>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 xml:space="preserve">Учитываются результаты выступления студентов очной </w:t>
      </w:r>
      <w:r w:rsidRPr="00997DB8">
        <w:rPr>
          <w:rFonts w:ascii="Times New Roman" w:eastAsia="Times New Roman" w:hAnsi="Times New Roman" w:cs="Times New Roman"/>
          <w:b/>
          <w:color w:val="000000"/>
          <w:sz w:val="28"/>
          <w:szCs w:val="28"/>
          <w:lang w:eastAsia="ru-RU" w:bidi="ru-RU"/>
        </w:rPr>
        <w:t>формы обучения в соревнованиях с 1</w:t>
      </w:r>
      <w:r w:rsidRPr="006A0B91">
        <w:rPr>
          <w:rFonts w:ascii="Times New Roman" w:eastAsia="Times New Roman" w:hAnsi="Times New Roman" w:cs="Times New Roman"/>
          <w:color w:val="000000"/>
          <w:sz w:val="28"/>
          <w:szCs w:val="28"/>
          <w:lang w:eastAsia="ru-RU" w:bidi="ru-RU"/>
        </w:rPr>
        <w:t xml:space="preserve"> </w:t>
      </w:r>
      <w:r w:rsidRPr="00997DB8">
        <w:rPr>
          <w:rFonts w:ascii="Times New Roman" w:eastAsia="Times New Roman" w:hAnsi="Times New Roman" w:cs="Times New Roman"/>
          <w:b/>
          <w:color w:val="000000"/>
          <w:sz w:val="28"/>
          <w:szCs w:val="28"/>
          <w:lang w:eastAsia="ru-RU" w:bidi="ru-RU"/>
        </w:rPr>
        <w:t>сентября 201</w:t>
      </w:r>
      <w:r w:rsidR="001A2996">
        <w:rPr>
          <w:rFonts w:ascii="Times New Roman" w:eastAsia="Times New Roman" w:hAnsi="Times New Roman" w:cs="Times New Roman"/>
          <w:b/>
          <w:color w:val="000000"/>
          <w:sz w:val="28"/>
          <w:szCs w:val="28"/>
          <w:lang w:eastAsia="ru-RU" w:bidi="ru-RU"/>
        </w:rPr>
        <w:t>7</w:t>
      </w:r>
      <w:r w:rsidRPr="00997DB8">
        <w:rPr>
          <w:rFonts w:ascii="Times New Roman" w:eastAsia="Times New Roman" w:hAnsi="Times New Roman" w:cs="Times New Roman"/>
          <w:b/>
          <w:color w:val="000000"/>
          <w:sz w:val="28"/>
          <w:szCs w:val="28"/>
          <w:lang w:eastAsia="ru-RU" w:bidi="ru-RU"/>
        </w:rPr>
        <w:t xml:space="preserve"> г. по 28 июня 201</w:t>
      </w:r>
      <w:r w:rsidR="001A2996">
        <w:rPr>
          <w:rFonts w:ascii="Times New Roman" w:eastAsia="Times New Roman" w:hAnsi="Times New Roman" w:cs="Times New Roman"/>
          <w:b/>
          <w:color w:val="000000"/>
          <w:sz w:val="28"/>
          <w:szCs w:val="28"/>
          <w:lang w:eastAsia="ru-RU" w:bidi="ru-RU"/>
        </w:rPr>
        <w:t>8</w:t>
      </w:r>
      <w:r w:rsidRPr="00997DB8">
        <w:rPr>
          <w:rFonts w:ascii="Times New Roman" w:eastAsia="Times New Roman" w:hAnsi="Times New Roman" w:cs="Times New Roman"/>
          <w:b/>
          <w:color w:val="000000"/>
          <w:sz w:val="28"/>
          <w:szCs w:val="28"/>
          <w:lang w:eastAsia="ru-RU" w:bidi="ru-RU"/>
        </w:rPr>
        <w:t xml:space="preserve"> года.</w:t>
      </w:r>
    </w:p>
    <w:p w:rsidR="006A0B91" w:rsidRPr="006A0B91" w:rsidRDefault="006A0B91" w:rsidP="001A2996">
      <w:pPr>
        <w:widowControl w:val="0"/>
        <w:tabs>
          <w:tab w:val="left" w:pos="9355"/>
        </w:tabs>
        <w:spacing w:after="0" w:line="240" w:lineRule="auto"/>
        <w:ind w:right="-1" w:firstLine="851"/>
        <w:jc w:val="both"/>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Для достоверности представленных образовательной организацией данных прилагают копии итоговых протоколов указанных спортивных соревнований (или выписки, заверенные общероссийскими спортивными федерациями. Российским студенческим спортивным союзом по соответствующим видам спорта), списочный состав спортсменов, включенных в составы спортивных сборных команд Российской Федерации (основной, резервный), и заверенный руководителем образовательной организации список, подтверждающий принадлежность спортсмена к образовательной организации, с указанием номера студенческого билета.</w:t>
      </w:r>
    </w:p>
    <w:p w:rsidR="006A0B91" w:rsidRPr="006A0B91" w:rsidRDefault="006A0B91" w:rsidP="001A2996">
      <w:pPr>
        <w:widowControl w:val="0"/>
        <w:numPr>
          <w:ilvl w:val="0"/>
          <w:numId w:val="15"/>
        </w:numPr>
        <w:tabs>
          <w:tab w:val="left" w:pos="1560"/>
          <w:tab w:val="left" w:pos="9355"/>
        </w:tabs>
        <w:spacing w:after="0" w:line="240" w:lineRule="auto"/>
        <w:ind w:right="-1" w:firstLine="851"/>
        <w:jc w:val="both"/>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Количество видов спорта, включенных в программу студенческих спортивных соревнований, входящих в календарный план студенческого спортивног</w:t>
      </w:r>
      <w:r>
        <w:rPr>
          <w:rFonts w:ascii="Times New Roman" w:eastAsia="Times New Roman" w:hAnsi="Times New Roman" w:cs="Times New Roman"/>
          <w:color w:val="000000"/>
          <w:sz w:val="28"/>
          <w:szCs w:val="28"/>
          <w:lang w:eastAsia="ru-RU" w:bidi="ru-RU"/>
        </w:rPr>
        <w:t>о клуба (прилагается к заявке):1</w:t>
      </w:r>
      <w:r w:rsidRPr="006A0B91">
        <w:rPr>
          <w:rFonts w:ascii="Times New Roman" w:eastAsia="Times New Roman" w:hAnsi="Times New Roman" w:cs="Times New Roman"/>
          <w:color w:val="000000"/>
          <w:sz w:val="28"/>
          <w:szCs w:val="28"/>
          <w:lang w:eastAsia="ru-RU" w:bidi="ru-RU"/>
        </w:rPr>
        <w:t xml:space="preserve"> вид - 50 очков.</w:t>
      </w:r>
    </w:p>
    <w:p w:rsidR="006A0B91" w:rsidRPr="006A0B91" w:rsidRDefault="006A0B91" w:rsidP="001A2996">
      <w:pPr>
        <w:widowControl w:val="0"/>
        <w:numPr>
          <w:ilvl w:val="0"/>
          <w:numId w:val="15"/>
        </w:numPr>
        <w:tabs>
          <w:tab w:val="left" w:pos="1560"/>
          <w:tab w:val="left" w:pos="2490"/>
          <w:tab w:val="left" w:pos="9355"/>
        </w:tabs>
        <w:spacing w:after="0" w:line="240" w:lineRule="auto"/>
        <w:ind w:right="-1" w:firstLine="851"/>
        <w:jc w:val="both"/>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Количество видов спорта включенных в программу соревнований сотрудников, входящих в календарный план студенческого спортивного клуба (прилагается к заявке): 1 вид- 50 очков.</w:t>
      </w:r>
    </w:p>
    <w:p w:rsidR="006A0B91" w:rsidRDefault="006A0B91" w:rsidP="001A2996">
      <w:pPr>
        <w:widowControl w:val="0"/>
        <w:numPr>
          <w:ilvl w:val="0"/>
          <w:numId w:val="15"/>
        </w:numPr>
        <w:tabs>
          <w:tab w:val="left" w:pos="1560"/>
          <w:tab w:val="left" w:pos="9355"/>
        </w:tabs>
        <w:spacing w:after="0" w:line="240" w:lineRule="auto"/>
        <w:ind w:right="-1" w:firstLine="851"/>
        <w:jc w:val="both"/>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Соревнования, проведенные на базе образовательной организации.</w:t>
      </w:r>
    </w:p>
    <w:p w:rsidR="002344C0" w:rsidRDefault="002344C0" w:rsidP="001A2996">
      <w:pPr>
        <w:widowControl w:val="0"/>
        <w:tabs>
          <w:tab w:val="left" w:pos="2537"/>
          <w:tab w:val="left" w:pos="9355"/>
        </w:tabs>
        <w:spacing w:after="0" w:line="240" w:lineRule="auto"/>
        <w:ind w:right="-1"/>
        <w:jc w:val="both"/>
        <w:rPr>
          <w:rFonts w:ascii="Times New Roman" w:eastAsia="Times New Roman" w:hAnsi="Times New Roman" w:cs="Times New Roman"/>
          <w:color w:val="000000"/>
          <w:sz w:val="28"/>
          <w:szCs w:val="28"/>
          <w:lang w:eastAsia="ru-RU" w:bidi="ru-RU"/>
        </w:rPr>
      </w:pPr>
    </w:p>
    <w:p w:rsidR="002B2069" w:rsidRPr="006A0B91" w:rsidRDefault="006A0B91" w:rsidP="006A0B91">
      <w:pPr>
        <w:jc w:val="center"/>
        <w:rPr>
          <w:rFonts w:ascii="Times New Roman" w:hAnsi="Times New Roman" w:cs="Times New Roman"/>
          <w:b/>
          <w:sz w:val="28"/>
          <w:szCs w:val="28"/>
        </w:rPr>
      </w:pPr>
      <w:r w:rsidRPr="006A0B91">
        <w:rPr>
          <w:rFonts w:ascii="Times New Roman" w:hAnsi="Times New Roman" w:cs="Times New Roman"/>
          <w:b/>
          <w:sz w:val="28"/>
          <w:szCs w:val="28"/>
        </w:rPr>
        <w:t>Таблица начисления очков (за каждое проведенное соревнование)</w:t>
      </w:r>
    </w:p>
    <w:tbl>
      <w:tblPr>
        <w:tblW w:w="9590" w:type="dxa"/>
        <w:tblInd w:w="10" w:type="dxa"/>
        <w:tblLayout w:type="fixed"/>
        <w:tblCellMar>
          <w:left w:w="10" w:type="dxa"/>
          <w:right w:w="10" w:type="dxa"/>
        </w:tblCellMar>
        <w:tblLook w:val="0000" w:firstRow="0" w:lastRow="0" w:firstColumn="0" w:lastColumn="0" w:noHBand="0" w:noVBand="0"/>
      </w:tblPr>
      <w:tblGrid>
        <w:gridCol w:w="830"/>
        <w:gridCol w:w="7502"/>
        <w:gridCol w:w="1258"/>
      </w:tblGrid>
      <w:tr w:rsidR="006A0B91" w:rsidRPr="006A0B91" w:rsidTr="006A0B91">
        <w:trPr>
          <w:trHeight w:hRule="exact" w:val="374"/>
        </w:trPr>
        <w:tc>
          <w:tcPr>
            <w:tcW w:w="830" w:type="dxa"/>
            <w:tcBorders>
              <w:top w:val="single" w:sz="4" w:space="0" w:color="auto"/>
              <w:left w:val="single" w:sz="4" w:space="0" w:color="auto"/>
            </w:tcBorders>
            <w:shd w:val="clear" w:color="auto" w:fill="FFFFFF"/>
            <w:vAlign w:val="bottom"/>
          </w:tcPr>
          <w:p w:rsidR="006A0B91" w:rsidRPr="006A0B91" w:rsidRDefault="006A0B91" w:rsidP="006A0B91">
            <w:pPr>
              <w:widowControl w:val="0"/>
              <w:spacing w:after="0" w:line="280" w:lineRule="exact"/>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w:t>
            </w:r>
          </w:p>
        </w:tc>
        <w:tc>
          <w:tcPr>
            <w:tcW w:w="7502" w:type="dxa"/>
            <w:tcBorders>
              <w:top w:val="single" w:sz="4" w:space="0" w:color="auto"/>
              <w:left w:val="single" w:sz="4" w:space="0" w:color="auto"/>
            </w:tcBorders>
            <w:shd w:val="clear" w:color="auto" w:fill="FFFFFF"/>
            <w:vAlign w:val="bottom"/>
          </w:tcPr>
          <w:p w:rsidR="006A0B91" w:rsidRPr="006A0B91" w:rsidRDefault="006A0B91" w:rsidP="006A0B91">
            <w:pPr>
              <w:widowControl w:val="0"/>
              <w:spacing w:after="0" w:line="280" w:lineRule="exact"/>
              <w:jc w:val="center"/>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Вид соревнований (ранг соревнований)</w:t>
            </w:r>
          </w:p>
        </w:tc>
        <w:tc>
          <w:tcPr>
            <w:tcW w:w="1258" w:type="dxa"/>
            <w:tcBorders>
              <w:top w:val="single" w:sz="4" w:space="0" w:color="auto"/>
              <w:left w:val="single" w:sz="4" w:space="0" w:color="auto"/>
              <w:right w:val="single" w:sz="4" w:space="0" w:color="auto"/>
            </w:tcBorders>
            <w:shd w:val="clear" w:color="auto" w:fill="FFFFFF"/>
            <w:vAlign w:val="bottom"/>
          </w:tcPr>
          <w:p w:rsidR="006A0B91" w:rsidRPr="006A0B91" w:rsidRDefault="006A0B91" w:rsidP="006A0B91">
            <w:pPr>
              <w:widowControl w:val="0"/>
              <w:spacing w:after="0" w:line="280" w:lineRule="exact"/>
              <w:jc w:val="center"/>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очки</w:t>
            </w:r>
          </w:p>
        </w:tc>
      </w:tr>
      <w:tr w:rsidR="006A0B91" w:rsidRPr="006A0B91" w:rsidTr="006A0B91">
        <w:trPr>
          <w:trHeight w:hRule="exact" w:val="326"/>
        </w:trPr>
        <w:tc>
          <w:tcPr>
            <w:tcW w:w="830" w:type="dxa"/>
            <w:tcBorders>
              <w:top w:val="single" w:sz="4" w:space="0" w:color="auto"/>
              <w:left w:val="single" w:sz="4" w:space="0" w:color="auto"/>
            </w:tcBorders>
            <w:shd w:val="clear" w:color="auto" w:fill="FFFFFF"/>
            <w:vAlign w:val="bottom"/>
          </w:tcPr>
          <w:p w:rsidR="006A0B91" w:rsidRPr="006A0B91" w:rsidRDefault="006A0B91" w:rsidP="006A0B91">
            <w:pPr>
              <w:widowControl w:val="0"/>
              <w:spacing w:after="0" w:line="280" w:lineRule="exact"/>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1</w:t>
            </w:r>
          </w:p>
        </w:tc>
        <w:tc>
          <w:tcPr>
            <w:tcW w:w="7502" w:type="dxa"/>
            <w:tcBorders>
              <w:top w:val="single" w:sz="4" w:space="0" w:color="auto"/>
              <w:left w:val="single" w:sz="4" w:space="0" w:color="auto"/>
            </w:tcBorders>
            <w:shd w:val="clear" w:color="auto" w:fill="FFFFFF"/>
            <w:vAlign w:val="bottom"/>
          </w:tcPr>
          <w:p w:rsidR="006A0B91" w:rsidRPr="006A0B91" w:rsidRDefault="006A0B91" w:rsidP="006A0B91">
            <w:pPr>
              <w:widowControl w:val="0"/>
              <w:spacing w:after="0" w:line="280" w:lineRule="exact"/>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Чемпионат мира среди студентов</w:t>
            </w:r>
          </w:p>
        </w:tc>
        <w:tc>
          <w:tcPr>
            <w:tcW w:w="1258" w:type="dxa"/>
            <w:tcBorders>
              <w:top w:val="single" w:sz="4" w:space="0" w:color="auto"/>
              <w:left w:val="single" w:sz="4" w:space="0" w:color="auto"/>
              <w:right w:val="single" w:sz="4" w:space="0" w:color="auto"/>
            </w:tcBorders>
            <w:shd w:val="clear" w:color="auto" w:fill="FFFFFF"/>
            <w:vAlign w:val="bottom"/>
          </w:tcPr>
          <w:p w:rsidR="006A0B91" w:rsidRPr="006A0B91" w:rsidRDefault="006A0B91" w:rsidP="006A0B91">
            <w:pPr>
              <w:widowControl w:val="0"/>
              <w:spacing w:after="0" w:line="280" w:lineRule="exact"/>
              <w:jc w:val="center"/>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200</w:t>
            </w:r>
          </w:p>
        </w:tc>
      </w:tr>
      <w:tr w:rsidR="006A0B91" w:rsidRPr="006A0B91" w:rsidTr="006A0B91">
        <w:trPr>
          <w:trHeight w:hRule="exact" w:val="331"/>
        </w:trPr>
        <w:tc>
          <w:tcPr>
            <w:tcW w:w="830" w:type="dxa"/>
            <w:tcBorders>
              <w:top w:val="single" w:sz="4" w:space="0" w:color="auto"/>
              <w:left w:val="single" w:sz="4" w:space="0" w:color="auto"/>
            </w:tcBorders>
            <w:shd w:val="clear" w:color="auto" w:fill="FFFFFF"/>
            <w:vAlign w:val="bottom"/>
          </w:tcPr>
          <w:p w:rsidR="006A0B91" w:rsidRPr="006A0B91" w:rsidRDefault="006A0B91" w:rsidP="006A0B91">
            <w:pPr>
              <w:widowControl w:val="0"/>
              <w:spacing w:after="0" w:line="280" w:lineRule="exact"/>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2</w:t>
            </w:r>
          </w:p>
        </w:tc>
        <w:tc>
          <w:tcPr>
            <w:tcW w:w="7502" w:type="dxa"/>
            <w:tcBorders>
              <w:top w:val="single" w:sz="4" w:space="0" w:color="auto"/>
              <w:left w:val="single" w:sz="4" w:space="0" w:color="auto"/>
            </w:tcBorders>
            <w:shd w:val="clear" w:color="auto" w:fill="FFFFFF"/>
            <w:vAlign w:val="bottom"/>
          </w:tcPr>
          <w:p w:rsidR="006A0B91" w:rsidRPr="006A0B91" w:rsidRDefault="006A0B91" w:rsidP="006A0B91">
            <w:pPr>
              <w:widowControl w:val="0"/>
              <w:spacing w:after="0" w:line="280" w:lineRule="exact"/>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Чемпионат Европы среди студентов</w:t>
            </w:r>
          </w:p>
        </w:tc>
        <w:tc>
          <w:tcPr>
            <w:tcW w:w="1258" w:type="dxa"/>
            <w:tcBorders>
              <w:top w:val="single" w:sz="4" w:space="0" w:color="auto"/>
              <w:left w:val="single" w:sz="4" w:space="0" w:color="auto"/>
              <w:right w:val="single" w:sz="4" w:space="0" w:color="auto"/>
            </w:tcBorders>
            <w:shd w:val="clear" w:color="auto" w:fill="FFFFFF"/>
            <w:vAlign w:val="bottom"/>
          </w:tcPr>
          <w:p w:rsidR="006A0B91" w:rsidRPr="006A0B91" w:rsidRDefault="006A0B91" w:rsidP="006A0B91">
            <w:pPr>
              <w:widowControl w:val="0"/>
              <w:spacing w:after="0" w:line="280" w:lineRule="exact"/>
              <w:jc w:val="center"/>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150</w:t>
            </w:r>
          </w:p>
        </w:tc>
      </w:tr>
      <w:tr w:rsidR="006A0B91" w:rsidRPr="006A0B91" w:rsidTr="006A0B91">
        <w:trPr>
          <w:trHeight w:hRule="exact" w:val="331"/>
        </w:trPr>
        <w:tc>
          <w:tcPr>
            <w:tcW w:w="830" w:type="dxa"/>
            <w:tcBorders>
              <w:top w:val="single" w:sz="4" w:space="0" w:color="auto"/>
              <w:left w:val="single" w:sz="4" w:space="0" w:color="auto"/>
            </w:tcBorders>
            <w:shd w:val="clear" w:color="auto" w:fill="FFFFFF"/>
          </w:tcPr>
          <w:p w:rsidR="006A0B91" w:rsidRPr="006A0B91" w:rsidRDefault="006A0B91" w:rsidP="006A0B91">
            <w:pPr>
              <w:widowControl w:val="0"/>
              <w:spacing w:after="0" w:line="280" w:lineRule="exact"/>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3</w:t>
            </w:r>
          </w:p>
        </w:tc>
        <w:tc>
          <w:tcPr>
            <w:tcW w:w="7502" w:type="dxa"/>
            <w:tcBorders>
              <w:top w:val="single" w:sz="4" w:space="0" w:color="auto"/>
              <w:left w:val="single" w:sz="4" w:space="0" w:color="auto"/>
            </w:tcBorders>
            <w:shd w:val="clear" w:color="auto" w:fill="FFFFFF"/>
          </w:tcPr>
          <w:p w:rsidR="006A0B91" w:rsidRPr="006A0B91" w:rsidRDefault="006A0B91" w:rsidP="006A0B91">
            <w:pPr>
              <w:widowControl w:val="0"/>
              <w:spacing w:after="0" w:line="280" w:lineRule="exact"/>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Всероссийская Универсиада (соревнования III и IV этапов)</w:t>
            </w:r>
          </w:p>
        </w:tc>
        <w:tc>
          <w:tcPr>
            <w:tcW w:w="1258" w:type="dxa"/>
            <w:tcBorders>
              <w:top w:val="single" w:sz="4" w:space="0" w:color="auto"/>
              <w:left w:val="single" w:sz="4" w:space="0" w:color="auto"/>
              <w:right w:val="single" w:sz="4" w:space="0" w:color="auto"/>
            </w:tcBorders>
            <w:shd w:val="clear" w:color="auto" w:fill="FFFFFF"/>
            <w:vAlign w:val="bottom"/>
          </w:tcPr>
          <w:p w:rsidR="006A0B91" w:rsidRPr="006A0B91" w:rsidRDefault="006A0B91" w:rsidP="006A0B91">
            <w:pPr>
              <w:widowControl w:val="0"/>
              <w:spacing w:after="0" w:line="280" w:lineRule="exact"/>
              <w:jc w:val="center"/>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120</w:t>
            </w:r>
          </w:p>
        </w:tc>
      </w:tr>
      <w:tr w:rsidR="006A0B91" w:rsidRPr="006A0B91" w:rsidTr="006A0B91">
        <w:trPr>
          <w:trHeight w:hRule="exact" w:val="326"/>
        </w:trPr>
        <w:tc>
          <w:tcPr>
            <w:tcW w:w="830" w:type="dxa"/>
            <w:tcBorders>
              <w:top w:val="single" w:sz="4" w:space="0" w:color="auto"/>
              <w:left w:val="single" w:sz="4" w:space="0" w:color="auto"/>
            </w:tcBorders>
            <w:shd w:val="clear" w:color="auto" w:fill="FFFFFF"/>
          </w:tcPr>
          <w:p w:rsidR="006A0B91" w:rsidRPr="006A0B91" w:rsidRDefault="006A0B91" w:rsidP="006A0B91">
            <w:pPr>
              <w:widowControl w:val="0"/>
              <w:spacing w:after="0" w:line="280" w:lineRule="exact"/>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4</w:t>
            </w:r>
          </w:p>
        </w:tc>
        <w:tc>
          <w:tcPr>
            <w:tcW w:w="7502" w:type="dxa"/>
            <w:tcBorders>
              <w:top w:val="single" w:sz="4" w:space="0" w:color="auto"/>
              <w:left w:val="single" w:sz="4" w:space="0" w:color="auto"/>
            </w:tcBorders>
            <w:shd w:val="clear" w:color="auto" w:fill="FFFFFF"/>
          </w:tcPr>
          <w:p w:rsidR="006A0B91" w:rsidRPr="006A0B91" w:rsidRDefault="006A0B91" w:rsidP="006A0B91">
            <w:pPr>
              <w:widowControl w:val="0"/>
              <w:spacing w:after="0" w:line="280" w:lineRule="exact"/>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Всероссийский Фестиваль студенческого спорта</w:t>
            </w:r>
          </w:p>
        </w:tc>
        <w:tc>
          <w:tcPr>
            <w:tcW w:w="1258" w:type="dxa"/>
            <w:tcBorders>
              <w:top w:val="single" w:sz="4" w:space="0" w:color="auto"/>
              <w:left w:val="single" w:sz="4" w:space="0" w:color="auto"/>
              <w:right w:val="single" w:sz="4" w:space="0" w:color="auto"/>
            </w:tcBorders>
            <w:shd w:val="clear" w:color="auto" w:fill="FFFFFF"/>
            <w:vAlign w:val="bottom"/>
          </w:tcPr>
          <w:p w:rsidR="006A0B91" w:rsidRPr="006A0B91" w:rsidRDefault="006A0B91" w:rsidP="006A0B91">
            <w:pPr>
              <w:widowControl w:val="0"/>
              <w:spacing w:after="0" w:line="280" w:lineRule="exact"/>
              <w:jc w:val="center"/>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100</w:t>
            </w:r>
          </w:p>
        </w:tc>
      </w:tr>
      <w:tr w:rsidR="006A0B91" w:rsidRPr="006A0B91" w:rsidTr="006A0B91">
        <w:trPr>
          <w:trHeight w:hRule="exact" w:val="331"/>
        </w:trPr>
        <w:tc>
          <w:tcPr>
            <w:tcW w:w="830" w:type="dxa"/>
            <w:tcBorders>
              <w:top w:val="single" w:sz="4" w:space="0" w:color="auto"/>
              <w:left w:val="single" w:sz="4" w:space="0" w:color="auto"/>
            </w:tcBorders>
            <w:shd w:val="clear" w:color="auto" w:fill="FFFFFF"/>
          </w:tcPr>
          <w:p w:rsidR="006A0B91" w:rsidRPr="006A0B91" w:rsidRDefault="006A0B91" w:rsidP="006A0B91">
            <w:pPr>
              <w:widowControl w:val="0"/>
              <w:spacing w:after="0" w:line="280" w:lineRule="exact"/>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5</w:t>
            </w:r>
          </w:p>
        </w:tc>
        <w:tc>
          <w:tcPr>
            <w:tcW w:w="7502" w:type="dxa"/>
            <w:tcBorders>
              <w:top w:val="single" w:sz="4" w:space="0" w:color="auto"/>
              <w:left w:val="single" w:sz="4" w:space="0" w:color="auto"/>
            </w:tcBorders>
            <w:shd w:val="clear" w:color="auto" w:fill="FFFFFF"/>
          </w:tcPr>
          <w:p w:rsidR="006A0B91" w:rsidRPr="006A0B91" w:rsidRDefault="006A0B91" w:rsidP="006A0B91">
            <w:pPr>
              <w:widowControl w:val="0"/>
              <w:spacing w:after="0" w:line="280" w:lineRule="exact"/>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Всероссийские чемпионаты РССС по видам спорта</w:t>
            </w:r>
          </w:p>
        </w:tc>
        <w:tc>
          <w:tcPr>
            <w:tcW w:w="1258" w:type="dxa"/>
            <w:tcBorders>
              <w:top w:val="single" w:sz="4" w:space="0" w:color="auto"/>
              <w:left w:val="single" w:sz="4" w:space="0" w:color="auto"/>
              <w:right w:val="single" w:sz="4" w:space="0" w:color="auto"/>
            </w:tcBorders>
            <w:shd w:val="clear" w:color="auto" w:fill="FFFFFF"/>
            <w:vAlign w:val="bottom"/>
          </w:tcPr>
          <w:p w:rsidR="006A0B91" w:rsidRPr="006A0B91" w:rsidRDefault="006A0B91" w:rsidP="006A0B91">
            <w:pPr>
              <w:widowControl w:val="0"/>
              <w:spacing w:after="0" w:line="280" w:lineRule="exact"/>
              <w:jc w:val="center"/>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80</w:t>
            </w:r>
          </w:p>
        </w:tc>
      </w:tr>
      <w:tr w:rsidR="006A0B91" w:rsidRPr="006A0B91" w:rsidTr="006A0B91">
        <w:trPr>
          <w:trHeight w:hRule="exact" w:val="374"/>
        </w:trPr>
        <w:tc>
          <w:tcPr>
            <w:tcW w:w="830" w:type="dxa"/>
            <w:tcBorders>
              <w:top w:val="single" w:sz="4" w:space="0" w:color="auto"/>
              <w:left w:val="single" w:sz="4" w:space="0" w:color="auto"/>
              <w:bottom w:val="single" w:sz="4" w:space="0" w:color="auto"/>
            </w:tcBorders>
            <w:shd w:val="clear" w:color="auto" w:fill="FFFFFF"/>
            <w:vAlign w:val="center"/>
          </w:tcPr>
          <w:p w:rsidR="006A0B91" w:rsidRPr="006A0B91" w:rsidRDefault="006A0B91" w:rsidP="006A0B91">
            <w:pPr>
              <w:widowControl w:val="0"/>
              <w:spacing w:after="0" w:line="280" w:lineRule="exact"/>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6</w:t>
            </w:r>
          </w:p>
        </w:tc>
        <w:tc>
          <w:tcPr>
            <w:tcW w:w="7502" w:type="dxa"/>
            <w:tcBorders>
              <w:top w:val="single" w:sz="4" w:space="0" w:color="auto"/>
              <w:left w:val="single" w:sz="4" w:space="0" w:color="auto"/>
              <w:bottom w:val="single" w:sz="4" w:space="0" w:color="auto"/>
            </w:tcBorders>
            <w:shd w:val="clear" w:color="auto" w:fill="FFFFFF"/>
            <w:vAlign w:val="center"/>
          </w:tcPr>
          <w:p w:rsidR="006A0B91" w:rsidRPr="006A0B91" w:rsidRDefault="006A0B91" w:rsidP="006A0B91">
            <w:pPr>
              <w:widowControl w:val="0"/>
              <w:spacing w:after="0" w:line="280" w:lineRule="exact"/>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Региональные соревнования РССС</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bottom"/>
          </w:tcPr>
          <w:p w:rsidR="006A0B91" w:rsidRPr="006A0B91" w:rsidRDefault="006A0B91" w:rsidP="006A0B91">
            <w:pPr>
              <w:widowControl w:val="0"/>
              <w:spacing w:after="0" w:line="280" w:lineRule="exact"/>
              <w:jc w:val="center"/>
              <w:rPr>
                <w:rFonts w:ascii="Times New Roman" w:eastAsia="Times New Roman" w:hAnsi="Times New Roman" w:cs="Times New Roman"/>
                <w:color w:val="000000"/>
                <w:sz w:val="28"/>
                <w:szCs w:val="28"/>
                <w:lang w:eastAsia="ru-RU" w:bidi="ru-RU"/>
              </w:rPr>
            </w:pPr>
            <w:r w:rsidRPr="006A0B91">
              <w:rPr>
                <w:rFonts w:ascii="Times New Roman" w:eastAsia="Times New Roman" w:hAnsi="Times New Roman" w:cs="Times New Roman"/>
                <w:color w:val="000000"/>
                <w:sz w:val="28"/>
                <w:szCs w:val="28"/>
                <w:lang w:eastAsia="ru-RU" w:bidi="ru-RU"/>
              </w:rPr>
              <w:t>60</w:t>
            </w:r>
          </w:p>
        </w:tc>
      </w:tr>
    </w:tbl>
    <w:p w:rsidR="008B411F" w:rsidRDefault="008B411F" w:rsidP="006A0B91">
      <w:pPr>
        <w:widowControl w:val="0"/>
        <w:tabs>
          <w:tab w:val="left" w:pos="2537"/>
        </w:tabs>
        <w:spacing w:after="0" w:line="312" w:lineRule="exact"/>
        <w:ind w:right="380" w:firstLine="851"/>
        <w:jc w:val="both"/>
        <w:rPr>
          <w:rFonts w:ascii="Times New Roman" w:eastAsia="Times New Roman" w:hAnsi="Times New Roman" w:cs="Times New Roman"/>
          <w:color w:val="000000"/>
          <w:sz w:val="28"/>
          <w:szCs w:val="28"/>
          <w:lang w:eastAsia="ru-RU" w:bidi="ru-RU"/>
        </w:rPr>
      </w:pPr>
    </w:p>
    <w:p w:rsidR="006A0B91" w:rsidRPr="006A0B91" w:rsidRDefault="006A0B91" w:rsidP="006A0B91">
      <w:pPr>
        <w:widowControl w:val="0"/>
        <w:tabs>
          <w:tab w:val="left" w:pos="2537"/>
        </w:tabs>
        <w:spacing w:after="0" w:line="312" w:lineRule="exact"/>
        <w:ind w:right="380"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2.3.4.</w:t>
      </w:r>
      <w:r w:rsidR="008B411F">
        <w:rPr>
          <w:rFonts w:ascii="Times New Roman" w:eastAsia="Times New Roman" w:hAnsi="Times New Roman" w:cs="Times New Roman"/>
          <w:color w:val="000000"/>
          <w:sz w:val="28"/>
          <w:szCs w:val="28"/>
          <w:lang w:eastAsia="ru-RU" w:bidi="ru-RU"/>
        </w:rPr>
        <w:t xml:space="preserve"> </w:t>
      </w:r>
      <w:r w:rsidRPr="006A0B91">
        <w:rPr>
          <w:rFonts w:ascii="Times New Roman" w:eastAsia="Times New Roman" w:hAnsi="Times New Roman" w:cs="Times New Roman"/>
          <w:color w:val="000000"/>
          <w:sz w:val="28"/>
          <w:szCs w:val="28"/>
          <w:lang w:eastAsia="ru-RU" w:bidi="ru-RU"/>
        </w:rPr>
        <w:t>Результаты выступления студентов или команд образовательной организации в студенческих спортивных соревнованиях (каждый вид спорта в комплексных соревнованиях считается отдельно, командные результаты общего зачета в комплексных соревнованиях не учитываются).</w:t>
      </w:r>
    </w:p>
    <w:p w:rsidR="002928E4" w:rsidRDefault="002928E4" w:rsidP="002928E4">
      <w:pPr>
        <w:spacing w:line="280" w:lineRule="exact"/>
        <w:jc w:val="center"/>
      </w:pPr>
      <w:r>
        <w:rPr>
          <w:rStyle w:val="a6"/>
          <w:rFonts w:eastAsiaTheme="minorHAnsi"/>
        </w:rPr>
        <w:t>Таблица начисления очков</w:t>
      </w:r>
    </w:p>
    <w:tbl>
      <w:tblPr>
        <w:tblW w:w="9768" w:type="dxa"/>
        <w:tblInd w:w="10" w:type="dxa"/>
        <w:tblLayout w:type="fixed"/>
        <w:tblCellMar>
          <w:left w:w="10" w:type="dxa"/>
          <w:right w:w="10" w:type="dxa"/>
        </w:tblCellMar>
        <w:tblLook w:val="0000" w:firstRow="0" w:lastRow="0" w:firstColumn="0" w:lastColumn="0" w:noHBand="0" w:noVBand="0"/>
      </w:tblPr>
      <w:tblGrid>
        <w:gridCol w:w="864"/>
        <w:gridCol w:w="989"/>
        <w:gridCol w:w="1416"/>
        <w:gridCol w:w="1277"/>
        <w:gridCol w:w="1272"/>
        <w:gridCol w:w="1560"/>
        <w:gridCol w:w="1272"/>
        <w:gridCol w:w="1118"/>
      </w:tblGrid>
      <w:tr w:rsidR="002928E4" w:rsidRPr="002928E4" w:rsidTr="002928E4">
        <w:trPr>
          <w:trHeight w:hRule="exact" w:val="696"/>
        </w:trPr>
        <w:tc>
          <w:tcPr>
            <w:tcW w:w="864" w:type="dxa"/>
            <w:vMerge w:val="restart"/>
            <w:tcBorders>
              <w:top w:val="single" w:sz="4" w:space="0" w:color="auto"/>
              <w:left w:val="single" w:sz="4" w:space="0" w:color="auto"/>
            </w:tcBorders>
            <w:shd w:val="clear" w:color="auto" w:fill="FFFFFF"/>
          </w:tcPr>
          <w:p w:rsidR="002928E4" w:rsidRPr="002928E4" w:rsidRDefault="002928E4" w:rsidP="002928E4">
            <w:pPr>
              <w:widowControl w:val="0"/>
              <w:spacing w:after="0" w:line="180" w:lineRule="exact"/>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18"/>
                <w:szCs w:val="18"/>
                <w:lang w:eastAsia="ru-RU" w:bidi="ru-RU"/>
              </w:rPr>
              <w:t>Место</w:t>
            </w:r>
          </w:p>
        </w:tc>
        <w:tc>
          <w:tcPr>
            <w:tcW w:w="8904" w:type="dxa"/>
            <w:gridSpan w:val="7"/>
            <w:tcBorders>
              <w:top w:val="single" w:sz="4" w:space="0" w:color="auto"/>
              <w:left w:val="single" w:sz="4" w:space="0" w:color="auto"/>
              <w:right w:val="single" w:sz="4" w:space="0" w:color="auto"/>
            </w:tcBorders>
            <w:shd w:val="clear" w:color="auto" w:fill="FFFFFF"/>
          </w:tcPr>
          <w:p w:rsidR="002928E4" w:rsidRPr="002928E4" w:rsidRDefault="002928E4" w:rsidP="002928E4">
            <w:pPr>
              <w:widowControl w:val="0"/>
              <w:spacing w:after="0" w:line="235" w:lineRule="exact"/>
              <w:ind w:left="2480"/>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18"/>
                <w:szCs w:val="18"/>
                <w:lang w:eastAsia="ru-RU" w:bidi="ru-RU"/>
              </w:rPr>
              <w:t xml:space="preserve">Олимпийские и </w:t>
            </w:r>
            <w:proofErr w:type="spellStart"/>
            <w:r w:rsidRPr="002928E4">
              <w:rPr>
                <w:rFonts w:ascii="Times New Roman" w:eastAsia="Times New Roman" w:hAnsi="Times New Roman" w:cs="Times New Roman"/>
                <w:color w:val="000000"/>
                <w:sz w:val="18"/>
                <w:szCs w:val="18"/>
                <w:lang w:eastAsia="ru-RU" w:bidi="ru-RU"/>
              </w:rPr>
              <w:t>Паралимпийские</w:t>
            </w:r>
            <w:proofErr w:type="spellEnd"/>
            <w:r w:rsidRPr="002928E4">
              <w:rPr>
                <w:rFonts w:ascii="Times New Roman" w:eastAsia="Times New Roman" w:hAnsi="Times New Roman" w:cs="Times New Roman"/>
                <w:color w:val="000000"/>
                <w:sz w:val="18"/>
                <w:szCs w:val="18"/>
                <w:lang w:eastAsia="ru-RU" w:bidi="ru-RU"/>
              </w:rPr>
              <w:t xml:space="preserve"> зимние игры. Чемпионаты и Универсиады среди студентов</w:t>
            </w:r>
          </w:p>
        </w:tc>
      </w:tr>
      <w:tr w:rsidR="002928E4" w:rsidRPr="002928E4" w:rsidTr="002928E4">
        <w:trPr>
          <w:trHeight w:hRule="exact" w:val="917"/>
        </w:trPr>
        <w:tc>
          <w:tcPr>
            <w:tcW w:w="864" w:type="dxa"/>
            <w:vMerge/>
            <w:tcBorders>
              <w:left w:val="single" w:sz="4" w:space="0" w:color="auto"/>
            </w:tcBorders>
            <w:shd w:val="clear" w:color="auto" w:fill="FFFFFF"/>
          </w:tcPr>
          <w:p w:rsidR="002928E4" w:rsidRPr="002928E4" w:rsidRDefault="002928E4" w:rsidP="002928E4">
            <w:pPr>
              <w:widowControl w:val="0"/>
              <w:spacing w:after="0" w:line="240" w:lineRule="auto"/>
              <w:rPr>
                <w:rFonts w:ascii="Arial Unicode MS" w:eastAsia="Arial Unicode MS" w:hAnsi="Arial Unicode MS" w:cs="Arial Unicode MS"/>
                <w:color w:val="000000"/>
                <w:sz w:val="24"/>
                <w:szCs w:val="24"/>
                <w:lang w:eastAsia="ru-RU" w:bidi="ru-RU"/>
              </w:rPr>
            </w:pPr>
          </w:p>
        </w:tc>
        <w:tc>
          <w:tcPr>
            <w:tcW w:w="989" w:type="dxa"/>
            <w:tcBorders>
              <w:top w:val="single" w:sz="4" w:space="0" w:color="auto"/>
              <w:left w:val="single" w:sz="4" w:space="0" w:color="auto"/>
            </w:tcBorders>
            <w:shd w:val="clear" w:color="auto" w:fill="FFFFFF"/>
          </w:tcPr>
          <w:p w:rsidR="002928E4" w:rsidRPr="002928E4" w:rsidRDefault="002928E4" w:rsidP="002928E4">
            <w:pPr>
              <w:widowControl w:val="0"/>
              <w:spacing w:after="60" w:line="180" w:lineRule="exact"/>
              <w:ind w:left="240"/>
              <w:rPr>
                <w:rFonts w:ascii="Times New Roman" w:eastAsia="Times New Roman" w:hAnsi="Times New Roman" w:cs="Times New Roman"/>
                <w:color w:val="000000"/>
                <w:sz w:val="28"/>
                <w:szCs w:val="28"/>
                <w:lang w:eastAsia="ru-RU" w:bidi="ru-RU"/>
              </w:rPr>
            </w:pPr>
            <w:proofErr w:type="spellStart"/>
            <w:r w:rsidRPr="002928E4">
              <w:rPr>
                <w:rFonts w:ascii="Times New Roman" w:eastAsia="Times New Roman" w:hAnsi="Times New Roman" w:cs="Times New Roman"/>
                <w:color w:val="000000"/>
                <w:sz w:val="18"/>
                <w:szCs w:val="18"/>
                <w:lang w:eastAsia="ru-RU" w:bidi="ru-RU"/>
              </w:rPr>
              <w:t>Регио</w:t>
            </w:r>
            <w:proofErr w:type="spellEnd"/>
            <w:r w:rsidRPr="002928E4">
              <w:rPr>
                <w:rFonts w:ascii="Times New Roman" w:eastAsia="Times New Roman" w:hAnsi="Times New Roman" w:cs="Times New Roman"/>
                <w:color w:val="000000"/>
                <w:sz w:val="18"/>
                <w:szCs w:val="18"/>
                <w:lang w:eastAsia="ru-RU" w:bidi="ru-RU"/>
              </w:rPr>
              <w:softHyphen/>
            </w:r>
          </w:p>
          <w:p w:rsidR="002928E4" w:rsidRPr="002928E4" w:rsidRDefault="002928E4" w:rsidP="002928E4">
            <w:pPr>
              <w:widowControl w:val="0"/>
              <w:spacing w:before="60" w:after="0" w:line="180" w:lineRule="exact"/>
              <w:ind w:left="140"/>
              <w:rPr>
                <w:rFonts w:ascii="Times New Roman" w:eastAsia="Times New Roman" w:hAnsi="Times New Roman" w:cs="Times New Roman"/>
                <w:color w:val="000000"/>
                <w:sz w:val="28"/>
                <w:szCs w:val="28"/>
                <w:lang w:eastAsia="ru-RU" w:bidi="ru-RU"/>
              </w:rPr>
            </w:pPr>
            <w:proofErr w:type="spellStart"/>
            <w:r w:rsidRPr="002928E4">
              <w:rPr>
                <w:rFonts w:ascii="Times New Roman" w:eastAsia="Times New Roman" w:hAnsi="Times New Roman" w:cs="Times New Roman"/>
                <w:color w:val="000000"/>
                <w:sz w:val="18"/>
                <w:szCs w:val="18"/>
                <w:lang w:eastAsia="ru-RU" w:bidi="ru-RU"/>
              </w:rPr>
              <w:t>нальные</w:t>
            </w:r>
            <w:proofErr w:type="spellEnd"/>
          </w:p>
        </w:tc>
        <w:tc>
          <w:tcPr>
            <w:tcW w:w="1416"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26"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18"/>
                <w:szCs w:val="18"/>
                <w:lang w:eastAsia="ru-RU" w:bidi="ru-RU"/>
              </w:rPr>
              <w:t>Всероссий</w:t>
            </w:r>
            <w:r w:rsidRPr="002928E4">
              <w:rPr>
                <w:rFonts w:ascii="Times New Roman" w:eastAsia="Times New Roman" w:hAnsi="Times New Roman" w:cs="Times New Roman"/>
                <w:color w:val="000000"/>
                <w:sz w:val="18"/>
                <w:szCs w:val="18"/>
                <w:lang w:eastAsia="ru-RU" w:bidi="ru-RU"/>
              </w:rPr>
              <w:softHyphen/>
              <w:t>ская зимняя и летняя</w:t>
            </w:r>
          </w:p>
          <w:p w:rsidR="002928E4" w:rsidRPr="002928E4" w:rsidRDefault="002928E4" w:rsidP="002928E4">
            <w:pPr>
              <w:widowControl w:val="0"/>
              <w:spacing w:after="0" w:line="226" w:lineRule="exact"/>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18"/>
                <w:szCs w:val="18"/>
                <w:lang w:eastAsia="ru-RU" w:bidi="ru-RU"/>
              </w:rPr>
              <w:t>Универсиады</w:t>
            </w:r>
          </w:p>
        </w:tc>
        <w:tc>
          <w:tcPr>
            <w:tcW w:w="1277" w:type="dxa"/>
            <w:tcBorders>
              <w:top w:val="single" w:sz="4" w:space="0" w:color="auto"/>
              <w:left w:val="single" w:sz="4" w:space="0" w:color="auto"/>
            </w:tcBorders>
            <w:shd w:val="clear" w:color="auto" w:fill="FFFFFF"/>
          </w:tcPr>
          <w:p w:rsidR="002928E4" w:rsidRPr="002928E4" w:rsidRDefault="002928E4" w:rsidP="002928E4">
            <w:pPr>
              <w:widowControl w:val="0"/>
              <w:spacing w:after="60" w:line="180" w:lineRule="exact"/>
              <w:ind w:left="180"/>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18"/>
                <w:szCs w:val="18"/>
                <w:lang w:eastAsia="ru-RU" w:bidi="ru-RU"/>
              </w:rPr>
              <w:t>Чемпионат</w:t>
            </w:r>
          </w:p>
          <w:p w:rsidR="002928E4" w:rsidRPr="002928E4" w:rsidRDefault="002928E4" w:rsidP="002928E4">
            <w:pPr>
              <w:widowControl w:val="0"/>
              <w:spacing w:before="60" w:after="0" w:line="1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18"/>
                <w:szCs w:val="18"/>
                <w:lang w:eastAsia="ru-RU" w:bidi="ru-RU"/>
              </w:rPr>
              <w:t>Европы</w:t>
            </w:r>
          </w:p>
        </w:tc>
        <w:tc>
          <w:tcPr>
            <w:tcW w:w="1272" w:type="dxa"/>
            <w:tcBorders>
              <w:top w:val="single" w:sz="4" w:space="0" w:color="auto"/>
              <w:left w:val="single" w:sz="4" w:space="0" w:color="auto"/>
            </w:tcBorders>
            <w:shd w:val="clear" w:color="auto" w:fill="FFFFFF"/>
          </w:tcPr>
          <w:p w:rsidR="002928E4" w:rsidRPr="002928E4" w:rsidRDefault="002928E4" w:rsidP="002928E4">
            <w:pPr>
              <w:widowControl w:val="0"/>
              <w:spacing w:after="60" w:line="180" w:lineRule="exact"/>
              <w:ind w:left="180"/>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18"/>
                <w:szCs w:val="18"/>
                <w:lang w:eastAsia="ru-RU" w:bidi="ru-RU"/>
              </w:rPr>
              <w:t>Чемпионат</w:t>
            </w:r>
          </w:p>
          <w:p w:rsidR="002928E4" w:rsidRPr="002928E4" w:rsidRDefault="002928E4" w:rsidP="002928E4">
            <w:pPr>
              <w:widowControl w:val="0"/>
              <w:spacing w:before="60" w:after="0" w:line="1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18"/>
                <w:szCs w:val="18"/>
                <w:lang w:eastAsia="ru-RU" w:bidi="ru-RU"/>
              </w:rPr>
              <w:t>мира</w:t>
            </w:r>
          </w:p>
        </w:tc>
        <w:tc>
          <w:tcPr>
            <w:tcW w:w="1560" w:type="dxa"/>
            <w:tcBorders>
              <w:top w:val="single" w:sz="4" w:space="0" w:color="auto"/>
              <w:left w:val="single" w:sz="4" w:space="0" w:color="auto"/>
            </w:tcBorders>
            <w:shd w:val="clear" w:color="auto" w:fill="FFFFFF"/>
          </w:tcPr>
          <w:p w:rsidR="002928E4" w:rsidRPr="002928E4" w:rsidRDefault="002928E4" w:rsidP="002928E4">
            <w:pPr>
              <w:widowControl w:val="0"/>
              <w:spacing w:after="0" w:line="226"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18"/>
                <w:szCs w:val="18"/>
                <w:lang w:eastAsia="ru-RU" w:bidi="ru-RU"/>
              </w:rPr>
              <w:t>Всемирная</w:t>
            </w:r>
          </w:p>
          <w:p w:rsidR="002928E4" w:rsidRPr="002928E4" w:rsidRDefault="002928E4" w:rsidP="002928E4">
            <w:pPr>
              <w:widowControl w:val="0"/>
              <w:spacing w:after="0" w:line="226"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18"/>
                <w:szCs w:val="18"/>
                <w:lang w:eastAsia="ru-RU" w:bidi="ru-RU"/>
              </w:rPr>
              <w:t>зимняя</w:t>
            </w:r>
          </w:p>
          <w:p w:rsidR="002928E4" w:rsidRPr="002928E4" w:rsidRDefault="002928E4" w:rsidP="002928E4">
            <w:pPr>
              <w:widowControl w:val="0"/>
              <w:spacing w:after="0" w:line="226" w:lineRule="exact"/>
              <w:ind w:left="240"/>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18"/>
                <w:szCs w:val="18"/>
                <w:lang w:eastAsia="ru-RU" w:bidi="ru-RU"/>
              </w:rPr>
              <w:t>Универсиада</w:t>
            </w:r>
          </w:p>
        </w:tc>
        <w:tc>
          <w:tcPr>
            <w:tcW w:w="1272" w:type="dxa"/>
            <w:tcBorders>
              <w:top w:val="single" w:sz="4" w:space="0" w:color="auto"/>
              <w:left w:val="single" w:sz="4" w:space="0" w:color="auto"/>
            </w:tcBorders>
            <w:shd w:val="clear" w:color="auto" w:fill="FFFFFF"/>
          </w:tcPr>
          <w:p w:rsidR="002928E4" w:rsidRPr="002928E4" w:rsidRDefault="002928E4" w:rsidP="002928E4">
            <w:pPr>
              <w:widowControl w:val="0"/>
              <w:spacing w:after="0" w:line="226"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18"/>
                <w:szCs w:val="18"/>
                <w:lang w:eastAsia="ru-RU" w:bidi="ru-RU"/>
              </w:rPr>
              <w:t>Олимпий</w:t>
            </w:r>
            <w:r w:rsidRPr="002928E4">
              <w:rPr>
                <w:rFonts w:ascii="Times New Roman" w:eastAsia="Times New Roman" w:hAnsi="Times New Roman" w:cs="Times New Roman"/>
                <w:color w:val="000000"/>
                <w:sz w:val="18"/>
                <w:szCs w:val="18"/>
                <w:lang w:eastAsia="ru-RU" w:bidi="ru-RU"/>
              </w:rPr>
              <w:softHyphen/>
              <w:t>ские зимние игры</w:t>
            </w:r>
          </w:p>
        </w:tc>
        <w:tc>
          <w:tcPr>
            <w:tcW w:w="1118" w:type="dxa"/>
            <w:tcBorders>
              <w:top w:val="single" w:sz="4" w:space="0" w:color="auto"/>
              <w:left w:val="single" w:sz="4" w:space="0" w:color="auto"/>
              <w:right w:val="single" w:sz="4" w:space="0" w:color="auto"/>
            </w:tcBorders>
            <w:shd w:val="clear" w:color="auto" w:fill="FFFFFF"/>
            <w:vAlign w:val="bottom"/>
          </w:tcPr>
          <w:p w:rsidR="002928E4" w:rsidRPr="002928E4" w:rsidRDefault="002928E4" w:rsidP="002928E4">
            <w:pPr>
              <w:widowControl w:val="0"/>
              <w:spacing w:after="0" w:line="226" w:lineRule="exact"/>
              <w:ind w:left="180"/>
              <w:rPr>
                <w:rFonts w:ascii="Times New Roman" w:eastAsia="Times New Roman" w:hAnsi="Times New Roman" w:cs="Times New Roman"/>
                <w:color w:val="000000"/>
                <w:sz w:val="28"/>
                <w:szCs w:val="28"/>
                <w:lang w:eastAsia="ru-RU" w:bidi="ru-RU"/>
              </w:rPr>
            </w:pPr>
            <w:proofErr w:type="spellStart"/>
            <w:r w:rsidRPr="002928E4">
              <w:rPr>
                <w:rFonts w:ascii="Times New Roman" w:eastAsia="Times New Roman" w:hAnsi="Times New Roman" w:cs="Times New Roman"/>
                <w:color w:val="000000"/>
                <w:sz w:val="18"/>
                <w:szCs w:val="18"/>
                <w:lang w:eastAsia="ru-RU" w:bidi="ru-RU"/>
              </w:rPr>
              <w:t>Паралим</w:t>
            </w:r>
            <w:proofErr w:type="spellEnd"/>
            <w:r w:rsidRPr="002928E4">
              <w:rPr>
                <w:rFonts w:ascii="Times New Roman" w:eastAsia="Times New Roman" w:hAnsi="Times New Roman" w:cs="Times New Roman"/>
                <w:color w:val="000000"/>
                <w:sz w:val="18"/>
                <w:szCs w:val="18"/>
                <w:lang w:eastAsia="ru-RU" w:bidi="ru-RU"/>
              </w:rPr>
              <w:softHyphen/>
            </w:r>
          </w:p>
          <w:p w:rsidR="002928E4" w:rsidRPr="002928E4" w:rsidRDefault="002928E4" w:rsidP="002928E4">
            <w:pPr>
              <w:widowControl w:val="0"/>
              <w:spacing w:after="0" w:line="226" w:lineRule="exact"/>
              <w:ind w:left="180"/>
              <w:rPr>
                <w:rFonts w:ascii="Times New Roman" w:eastAsia="Times New Roman" w:hAnsi="Times New Roman" w:cs="Times New Roman"/>
                <w:color w:val="000000"/>
                <w:sz w:val="28"/>
                <w:szCs w:val="28"/>
                <w:lang w:eastAsia="ru-RU" w:bidi="ru-RU"/>
              </w:rPr>
            </w:pPr>
            <w:proofErr w:type="spellStart"/>
            <w:r w:rsidRPr="002928E4">
              <w:rPr>
                <w:rFonts w:ascii="Times New Roman" w:eastAsia="Times New Roman" w:hAnsi="Times New Roman" w:cs="Times New Roman"/>
                <w:color w:val="000000"/>
                <w:sz w:val="18"/>
                <w:szCs w:val="18"/>
                <w:lang w:eastAsia="ru-RU" w:bidi="ru-RU"/>
              </w:rPr>
              <w:t>пийские</w:t>
            </w:r>
            <w:proofErr w:type="spellEnd"/>
          </w:p>
          <w:p w:rsidR="002928E4" w:rsidRPr="002928E4" w:rsidRDefault="002928E4" w:rsidP="002928E4">
            <w:pPr>
              <w:widowControl w:val="0"/>
              <w:spacing w:after="0" w:line="226"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18"/>
                <w:szCs w:val="18"/>
                <w:lang w:eastAsia="ru-RU" w:bidi="ru-RU"/>
              </w:rPr>
              <w:t>зимние</w:t>
            </w:r>
          </w:p>
          <w:p w:rsidR="002928E4" w:rsidRPr="002928E4" w:rsidRDefault="002928E4" w:rsidP="002928E4">
            <w:pPr>
              <w:widowControl w:val="0"/>
              <w:spacing w:after="0" w:line="226"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18"/>
                <w:szCs w:val="18"/>
                <w:lang w:eastAsia="ru-RU" w:bidi="ru-RU"/>
              </w:rPr>
              <w:t>игры</w:t>
            </w:r>
          </w:p>
        </w:tc>
      </w:tr>
      <w:tr w:rsidR="002928E4" w:rsidRPr="002928E4" w:rsidTr="002928E4">
        <w:trPr>
          <w:trHeight w:hRule="exact" w:val="240"/>
        </w:trPr>
        <w:tc>
          <w:tcPr>
            <w:tcW w:w="864"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w:t>
            </w:r>
          </w:p>
        </w:tc>
        <w:tc>
          <w:tcPr>
            <w:tcW w:w="989"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15</w:t>
            </w:r>
          </w:p>
        </w:tc>
        <w:tc>
          <w:tcPr>
            <w:tcW w:w="1416"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80</w:t>
            </w:r>
          </w:p>
        </w:tc>
        <w:tc>
          <w:tcPr>
            <w:tcW w:w="1277"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84</w:t>
            </w:r>
          </w:p>
        </w:tc>
        <w:tc>
          <w:tcPr>
            <w:tcW w:w="1272"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120</w:t>
            </w:r>
          </w:p>
        </w:tc>
        <w:tc>
          <w:tcPr>
            <w:tcW w:w="1560"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240</w:t>
            </w:r>
          </w:p>
        </w:tc>
        <w:tc>
          <w:tcPr>
            <w:tcW w:w="1272"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500</w:t>
            </w:r>
          </w:p>
        </w:tc>
        <w:tc>
          <w:tcPr>
            <w:tcW w:w="1118" w:type="dxa"/>
            <w:tcBorders>
              <w:top w:val="single" w:sz="4" w:space="0" w:color="auto"/>
              <w:left w:val="single" w:sz="4" w:space="0" w:color="auto"/>
              <w:righ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500</w:t>
            </w:r>
          </w:p>
        </w:tc>
      </w:tr>
      <w:tr w:rsidR="002928E4" w:rsidRPr="002928E4" w:rsidTr="002928E4">
        <w:trPr>
          <w:trHeight w:hRule="exact" w:val="240"/>
        </w:trPr>
        <w:tc>
          <w:tcPr>
            <w:tcW w:w="864"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2</w:t>
            </w:r>
          </w:p>
        </w:tc>
        <w:tc>
          <w:tcPr>
            <w:tcW w:w="989"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12</w:t>
            </w:r>
          </w:p>
        </w:tc>
        <w:tc>
          <w:tcPr>
            <w:tcW w:w="1416"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70</w:t>
            </w:r>
          </w:p>
        </w:tc>
        <w:tc>
          <w:tcPr>
            <w:tcW w:w="1277"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77</w:t>
            </w:r>
          </w:p>
        </w:tc>
        <w:tc>
          <w:tcPr>
            <w:tcW w:w="1272"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104</w:t>
            </w:r>
          </w:p>
        </w:tc>
        <w:tc>
          <w:tcPr>
            <w:tcW w:w="1560"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220</w:t>
            </w:r>
          </w:p>
        </w:tc>
        <w:tc>
          <w:tcPr>
            <w:tcW w:w="1272"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450</w:t>
            </w:r>
          </w:p>
        </w:tc>
        <w:tc>
          <w:tcPr>
            <w:tcW w:w="1118" w:type="dxa"/>
            <w:tcBorders>
              <w:top w:val="single" w:sz="4" w:space="0" w:color="auto"/>
              <w:left w:val="single" w:sz="4" w:space="0" w:color="auto"/>
              <w:righ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450</w:t>
            </w:r>
          </w:p>
        </w:tc>
      </w:tr>
      <w:tr w:rsidR="002928E4" w:rsidRPr="002928E4" w:rsidTr="002928E4">
        <w:trPr>
          <w:trHeight w:hRule="exact" w:val="240"/>
        </w:trPr>
        <w:tc>
          <w:tcPr>
            <w:tcW w:w="864" w:type="dxa"/>
            <w:tcBorders>
              <w:top w:val="single" w:sz="4" w:space="0" w:color="auto"/>
              <w:left w:val="single" w:sz="4" w:space="0" w:color="auto"/>
            </w:tcBorders>
            <w:shd w:val="clear" w:color="auto" w:fill="FFFFFF"/>
            <w:vAlign w:val="center"/>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3</w:t>
            </w:r>
          </w:p>
        </w:tc>
        <w:tc>
          <w:tcPr>
            <w:tcW w:w="989"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10</w:t>
            </w:r>
          </w:p>
        </w:tc>
        <w:tc>
          <w:tcPr>
            <w:tcW w:w="1416"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60</w:t>
            </w:r>
          </w:p>
        </w:tc>
        <w:tc>
          <w:tcPr>
            <w:tcW w:w="1277" w:type="dxa"/>
            <w:tcBorders>
              <w:top w:val="single" w:sz="4" w:space="0" w:color="auto"/>
              <w:left w:val="single" w:sz="4" w:space="0" w:color="auto"/>
            </w:tcBorders>
            <w:shd w:val="clear" w:color="auto" w:fill="FFFFFF"/>
            <w:vAlign w:val="center"/>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70</w:t>
            </w:r>
          </w:p>
        </w:tc>
        <w:tc>
          <w:tcPr>
            <w:tcW w:w="1272"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88</w:t>
            </w:r>
          </w:p>
        </w:tc>
        <w:tc>
          <w:tcPr>
            <w:tcW w:w="1560"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200</w:t>
            </w:r>
          </w:p>
        </w:tc>
        <w:tc>
          <w:tcPr>
            <w:tcW w:w="1272" w:type="dxa"/>
            <w:tcBorders>
              <w:top w:val="single" w:sz="4" w:space="0" w:color="auto"/>
              <w:left w:val="single" w:sz="4" w:space="0" w:color="auto"/>
            </w:tcBorders>
            <w:shd w:val="clear" w:color="auto" w:fill="FFFFFF"/>
            <w:vAlign w:val="center"/>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400</w:t>
            </w:r>
          </w:p>
        </w:tc>
        <w:tc>
          <w:tcPr>
            <w:tcW w:w="1118" w:type="dxa"/>
            <w:tcBorders>
              <w:top w:val="single" w:sz="4" w:space="0" w:color="auto"/>
              <w:left w:val="single" w:sz="4" w:space="0" w:color="auto"/>
              <w:right w:val="single" w:sz="4" w:space="0" w:color="auto"/>
            </w:tcBorders>
            <w:shd w:val="clear" w:color="auto" w:fill="FFFFFF"/>
            <w:vAlign w:val="center"/>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400</w:t>
            </w:r>
          </w:p>
        </w:tc>
      </w:tr>
      <w:tr w:rsidR="002928E4" w:rsidRPr="002928E4" w:rsidTr="002928E4">
        <w:trPr>
          <w:trHeight w:hRule="exact" w:val="245"/>
        </w:trPr>
        <w:tc>
          <w:tcPr>
            <w:tcW w:w="864" w:type="dxa"/>
            <w:tcBorders>
              <w:top w:val="single" w:sz="4" w:space="0" w:color="auto"/>
              <w:left w:val="single" w:sz="4" w:space="0" w:color="auto"/>
            </w:tcBorders>
            <w:shd w:val="clear" w:color="auto" w:fill="FFFFFF"/>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4</w:t>
            </w:r>
          </w:p>
        </w:tc>
        <w:tc>
          <w:tcPr>
            <w:tcW w:w="989" w:type="dxa"/>
            <w:tcBorders>
              <w:top w:val="single" w:sz="4" w:space="0" w:color="auto"/>
              <w:left w:val="single" w:sz="4" w:space="0" w:color="auto"/>
            </w:tcBorders>
            <w:shd w:val="clear" w:color="auto" w:fill="FFFFFF"/>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9</w:t>
            </w:r>
          </w:p>
        </w:tc>
        <w:tc>
          <w:tcPr>
            <w:tcW w:w="1416" w:type="dxa"/>
            <w:tcBorders>
              <w:top w:val="single" w:sz="4" w:space="0" w:color="auto"/>
              <w:left w:val="single" w:sz="4" w:space="0" w:color="auto"/>
            </w:tcBorders>
            <w:shd w:val="clear" w:color="auto" w:fill="FFFFFF"/>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50</w:t>
            </w:r>
          </w:p>
        </w:tc>
        <w:tc>
          <w:tcPr>
            <w:tcW w:w="1277" w:type="dxa"/>
            <w:tcBorders>
              <w:top w:val="single" w:sz="4" w:space="0" w:color="auto"/>
              <w:left w:val="single" w:sz="4" w:space="0" w:color="auto"/>
            </w:tcBorders>
            <w:shd w:val="clear" w:color="auto" w:fill="FFFFFF"/>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63</w:t>
            </w:r>
          </w:p>
        </w:tc>
        <w:tc>
          <w:tcPr>
            <w:tcW w:w="1272" w:type="dxa"/>
            <w:tcBorders>
              <w:top w:val="single" w:sz="4" w:space="0" w:color="auto"/>
              <w:left w:val="single" w:sz="4" w:space="0" w:color="auto"/>
            </w:tcBorders>
            <w:shd w:val="clear" w:color="auto" w:fill="FFFFFF"/>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72</w:t>
            </w:r>
          </w:p>
        </w:tc>
        <w:tc>
          <w:tcPr>
            <w:tcW w:w="1560"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180</w:t>
            </w:r>
          </w:p>
        </w:tc>
        <w:tc>
          <w:tcPr>
            <w:tcW w:w="1272" w:type="dxa"/>
            <w:tcBorders>
              <w:top w:val="single" w:sz="4" w:space="0" w:color="auto"/>
              <w:left w:val="single" w:sz="4" w:space="0" w:color="auto"/>
            </w:tcBorders>
            <w:shd w:val="clear" w:color="auto" w:fill="FFFFFF"/>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350</w:t>
            </w:r>
          </w:p>
        </w:tc>
        <w:tc>
          <w:tcPr>
            <w:tcW w:w="1118" w:type="dxa"/>
            <w:tcBorders>
              <w:top w:val="single" w:sz="4" w:space="0" w:color="auto"/>
              <w:left w:val="single" w:sz="4" w:space="0" w:color="auto"/>
              <w:right w:val="single" w:sz="4" w:space="0" w:color="auto"/>
            </w:tcBorders>
            <w:shd w:val="clear" w:color="auto" w:fill="FFFFFF"/>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350</w:t>
            </w:r>
          </w:p>
        </w:tc>
      </w:tr>
      <w:tr w:rsidR="002928E4" w:rsidRPr="002928E4" w:rsidTr="002928E4">
        <w:trPr>
          <w:trHeight w:hRule="exact" w:val="240"/>
        </w:trPr>
        <w:tc>
          <w:tcPr>
            <w:tcW w:w="864"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5</w:t>
            </w:r>
          </w:p>
        </w:tc>
        <w:tc>
          <w:tcPr>
            <w:tcW w:w="989"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8</w:t>
            </w:r>
          </w:p>
        </w:tc>
        <w:tc>
          <w:tcPr>
            <w:tcW w:w="1416"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45</w:t>
            </w:r>
          </w:p>
        </w:tc>
        <w:tc>
          <w:tcPr>
            <w:tcW w:w="1277"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56</w:t>
            </w:r>
          </w:p>
        </w:tc>
        <w:tc>
          <w:tcPr>
            <w:tcW w:w="1272"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64</w:t>
            </w:r>
          </w:p>
        </w:tc>
        <w:tc>
          <w:tcPr>
            <w:tcW w:w="1560"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160</w:t>
            </w:r>
          </w:p>
        </w:tc>
        <w:tc>
          <w:tcPr>
            <w:tcW w:w="1272"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300</w:t>
            </w:r>
          </w:p>
        </w:tc>
        <w:tc>
          <w:tcPr>
            <w:tcW w:w="1118" w:type="dxa"/>
            <w:tcBorders>
              <w:top w:val="single" w:sz="4" w:space="0" w:color="auto"/>
              <w:left w:val="single" w:sz="4" w:space="0" w:color="auto"/>
              <w:righ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300</w:t>
            </w:r>
          </w:p>
        </w:tc>
      </w:tr>
      <w:tr w:rsidR="002928E4" w:rsidRPr="002928E4" w:rsidTr="002928E4">
        <w:trPr>
          <w:trHeight w:hRule="exact" w:val="240"/>
        </w:trPr>
        <w:tc>
          <w:tcPr>
            <w:tcW w:w="864"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6</w:t>
            </w:r>
          </w:p>
        </w:tc>
        <w:tc>
          <w:tcPr>
            <w:tcW w:w="989"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7</w:t>
            </w:r>
          </w:p>
        </w:tc>
        <w:tc>
          <w:tcPr>
            <w:tcW w:w="1416"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40</w:t>
            </w:r>
          </w:p>
        </w:tc>
        <w:tc>
          <w:tcPr>
            <w:tcW w:w="1277"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49</w:t>
            </w:r>
          </w:p>
        </w:tc>
        <w:tc>
          <w:tcPr>
            <w:tcW w:w="1272"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56</w:t>
            </w:r>
          </w:p>
        </w:tc>
        <w:tc>
          <w:tcPr>
            <w:tcW w:w="1560"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140</w:t>
            </w:r>
          </w:p>
        </w:tc>
        <w:tc>
          <w:tcPr>
            <w:tcW w:w="1272"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250</w:t>
            </w:r>
          </w:p>
        </w:tc>
        <w:tc>
          <w:tcPr>
            <w:tcW w:w="1118" w:type="dxa"/>
            <w:tcBorders>
              <w:top w:val="single" w:sz="4" w:space="0" w:color="auto"/>
              <w:left w:val="single" w:sz="4" w:space="0" w:color="auto"/>
              <w:righ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250</w:t>
            </w:r>
          </w:p>
        </w:tc>
      </w:tr>
      <w:tr w:rsidR="002928E4" w:rsidRPr="002928E4" w:rsidTr="002928E4">
        <w:trPr>
          <w:trHeight w:hRule="exact" w:val="240"/>
        </w:trPr>
        <w:tc>
          <w:tcPr>
            <w:tcW w:w="864" w:type="dxa"/>
            <w:tcBorders>
              <w:top w:val="single" w:sz="4" w:space="0" w:color="auto"/>
              <w:left w:val="single" w:sz="4" w:space="0" w:color="auto"/>
            </w:tcBorders>
            <w:shd w:val="clear" w:color="auto" w:fill="FFFFFF"/>
            <w:vAlign w:val="center"/>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7</w:t>
            </w:r>
          </w:p>
        </w:tc>
        <w:tc>
          <w:tcPr>
            <w:tcW w:w="989"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6</w:t>
            </w:r>
          </w:p>
        </w:tc>
        <w:tc>
          <w:tcPr>
            <w:tcW w:w="1416" w:type="dxa"/>
            <w:tcBorders>
              <w:top w:val="single" w:sz="4" w:space="0" w:color="auto"/>
              <w:left w:val="single" w:sz="4" w:space="0" w:color="auto"/>
            </w:tcBorders>
            <w:shd w:val="clear" w:color="auto" w:fill="FFFFFF"/>
            <w:vAlign w:val="center"/>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35</w:t>
            </w:r>
          </w:p>
        </w:tc>
        <w:tc>
          <w:tcPr>
            <w:tcW w:w="1277" w:type="dxa"/>
            <w:tcBorders>
              <w:top w:val="single" w:sz="4" w:space="0" w:color="auto"/>
              <w:left w:val="single" w:sz="4" w:space="0" w:color="auto"/>
            </w:tcBorders>
            <w:shd w:val="clear" w:color="auto" w:fill="FFFFFF"/>
            <w:vAlign w:val="center"/>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42</w:t>
            </w:r>
          </w:p>
        </w:tc>
        <w:tc>
          <w:tcPr>
            <w:tcW w:w="1272" w:type="dxa"/>
            <w:tcBorders>
              <w:top w:val="single" w:sz="4" w:space="0" w:color="auto"/>
              <w:left w:val="single" w:sz="4" w:space="0" w:color="auto"/>
            </w:tcBorders>
            <w:shd w:val="clear" w:color="auto" w:fill="FFFFFF"/>
            <w:vAlign w:val="center"/>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48</w:t>
            </w:r>
          </w:p>
        </w:tc>
        <w:tc>
          <w:tcPr>
            <w:tcW w:w="1560"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120</w:t>
            </w:r>
          </w:p>
        </w:tc>
        <w:tc>
          <w:tcPr>
            <w:tcW w:w="1272"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200</w:t>
            </w:r>
          </w:p>
        </w:tc>
        <w:tc>
          <w:tcPr>
            <w:tcW w:w="1118" w:type="dxa"/>
            <w:tcBorders>
              <w:top w:val="single" w:sz="4" w:space="0" w:color="auto"/>
              <w:left w:val="single" w:sz="4" w:space="0" w:color="auto"/>
              <w:righ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200</w:t>
            </w:r>
          </w:p>
        </w:tc>
      </w:tr>
      <w:tr w:rsidR="002928E4" w:rsidRPr="002928E4" w:rsidTr="002928E4">
        <w:trPr>
          <w:trHeight w:hRule="exact" w:val="240"/>
        </w:trPr>
        <w:tc>
          <w:tcPr>
            <w:tcW w:w="864"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8</w:t>
            </w:r>
          </w:p>
        </w:tc>
        <w:tc>
          <w:tcPr>
            <w:tcW w:w="989" w:type="dxa"/>
            <w:tcBorders>
              <w:top w:val="single" w:sz="4" w:space="0" w:color="auto"/>
              <w:left w:val="single" w:sz="4" w:space="0" w:color="auto"/>
            </w:tcBorders>
            <w:shd w:val="clear" w:color="auto" w:fill="FFFFFF"/>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5</w:t>
            </w:r>
          </w:p>
        </w:tc>
        <w:tc>
          <w:tcPr>
            <w:tcW w:w="1416" w:type="dxa"/>
            <w:tcBorders>
              <w:top w:val="single" w:sz="4" w:space="0" w:color="auto"/>
              <w:left w:val="single" w:sz="4" w:space="0" w:color="auto"/>
            </w:tcBorders>
            <w:shd w:val="clear" w:color="auto" w:fill="FFFFFF"/>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30</w:t>
            </w:r>
          </w:p>
        </w:tc>
        <w:tc>
          <w:tcPr>
            <w:tcW w:w="1277" w:type="dxa"/>
            <w:tcBorders>
              <w:top w:val="single" w:sz="4" w:space="0" w:color="auto"/>
              <w:left w:val="single" w:sz="4" w:space="0" w:color="auto"/>
            </w:tcBorders>
            <w:shd w:val="clear" w:color="auto" w:fill="FFFFFF"/>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35</w:t>
            </w:r>
          </w:p>
        </w:tc>
        <w:tc>
          <w:tcPr>
            <w:tcW w:w="1272" w:type="dxa"/>
            <w:tcBorders>
              <w:top w:val="single" w:sz="4" w:space="0" w:color="auto"/>
              <w:left w:val="single" w:sz="4" w:space="0" w:color="auto"/>
            </w:tcBorders>
            <w:shd w:val="clear" w:color="auto" w:fill="FFFFFF"/>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40</w:t>
            </w:r>
          </w:p>
        </w:tc>
        <w:tc>
          <w:tcPr>
            <w:tcW w:w="1560"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100</w:t>
            </w:r>
          </w:p>
        </w:tc>
        <w:tc>
          <w:tcPr>
            <w:tcW w:w="1272" w:type="dxa"/>
            <w:tcBorders>
              <w:top w:val="single" w:sz="4" w:space="0" w:color="auto"/>
              <w:left w:val="single" w:sz="4" w:space="0" w:color="auto"/>
            </w:tcBorders>
            <w:shd w:val="clear" w:color="auto" w:fill="FFFFFF"/>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170</w:t>
            </w:r>
          </w:p>
        </w:tc>
        <w:tc>
          <w:tcPr>
            <w:tcW w:w="1118" w:type="dxa"/>
            <w:tcBorders>
              <w:top w:val="single" w:sz="4" w:space="0" w:color="auto"/>
              <w:left w:val="single" w:sz="4" w:space="0" w:color="auto"/>
              <w:right w:val="single" w:sz="4" w:space="0" w:color="auto"/>
            </w:tcBorders>
            <w:shd w:val="clear" w:color="auto" w:fill="FFFFFF"/>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170</w:t>
            </w:r>
          </w:p>
        </w:tc>
      </w:tr>
      <w:tr w:rsidR="002928E4" w:rsidRPr="002928E4" w:rsidTr="002928E4">
        <w:trPr>
          <w:trHeight w:hRule="exact" w:val="235"/>
        </w:trPr>
        <w:tc>
          <w:tcPr>
            <w:tcW w:w="864"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9</w:t>
            </w:r>
          </w:p>
        </w:tc>
        <w:tc>
          <w:tcPr>
            <w:tcW w:w="989"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4</w:t>
            </w:r>
          </w:p>
        </w:tc>
        <w:tc>
          <w:tcPr>
            <w:tcW w:w="1416"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25</w:t>
            </w:r>
          </w:p>
        </w:tc>
        <w:tc>
          <w:tcPr>
            <w:tcW w:w="1277"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28</w:t>
            </w:r>
          </w:p>
        </w:tc>
        <w:tc>
          <w:tcPr>
            <w:tcW w:w="1272"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32</w:t>
            </w:r>
          </w:p>
        </w:tc>
        <w:tc>
          <w:tcPr>
            <w:tcW w:w="1560"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90</w:t>
            </w:r>
          </w:p>
        </w:tc>
        <w:tc>
          <w:tcPr>
            <w:tcW w:w="1272"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150</w:t>
            </w:r>
          </w:p>
        </w:tc>
        <w:tc>
          <w:tcPr>
            <w:tcW w:w="1118" w:type="dxa"/>
            <w:tcBorders>
              <w:top w:val="single" w:sz="4" w:space="0" w:color="auto"/>
              <w:left w:val="single" w:sz="4" w:space="0" w:color="auto"/>
              <w:righ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150</w:t>
            </w:r>
          </w:p>
        </w:tc>
      </w:tr>
      <w:tr w:rsidR="002928E4" w:rsidRPr="002928E4" w:rsidTr="002928E4">
        <w:trPr>
          <w:trHeight w:hRule="exact" w:val="240"/>
        </w:trPr>
        <w:tc>
          <w:tcPr>
            <w:tcW w:w="864"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10</w:t>
            </w:r>
          </w:p>
        </w:tc>
        <w:tc>
          <w:tcPr>
            <w:tcW w:w="989"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3</w:t>
            </w:r>
          </w:p>
        </w:tc>
        <w:tc>
          <w:tcPr>
            <w:tcW w:w="1416"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15</w:t>
            </w:r>
          </w:p>
        </w:tc>
        <w:tc>
          <w:tcPr>
            <w:tcW w:w="1277"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18</w:t>
            </w:r>
          </w:p>
        </w:tc>
        <w:tc>
          <w:tcPr>
            <w:tcW w:w="1272"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24</w:t>
            </w:r>
          </w:p>
        </w:tc>
        <w:tc>
          <w:tcPr>
            <w:tcW w:w="1560"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80</w:t>
            </w:r>
          </w:p>
        </w:tc>
        <w:tc>
          <w:tcPr>
            <w:tcW w:w="1272"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130</w:t>
            </w:r>
          </w:p>
        </w:tc>
        <w:tc>
          <w:tcPr>
            <w:tcW w:w="1118" w:type="dxa"/>
            <w:tcBorders>
              <w:top w:val="single" w:sz="4" w:space="0" w:color="auto"/>
              <w:left w:val="single" w:sz="4" w:space="0" w:color="auto"/>
              <w:righ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130</w:t>
            </w:r>
          </w:p>
        </w:tc>
      </w:tr>
      <w:tr w:rsidR="002928E4" w:rsidRPr="002928E4" w:rsidTr="002928E4">
        <w:trPr>
          <w:trHeight w:hRule="exact" w:val="240"/>
        </w:trPr>
        <w:tc>
          <w:tcPr>
            <w:tcW w:w="864"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11</w:t>
            </w:r>
          </w:p>
        </w:tc>
        <w:tc>
          <w:tcPr>
            <w:tcW w:w="989"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2</w:t>
            </w:r>
          </w:p>
        </w:tc>
        <w:tc>
          <w:tcPr>
            <w:tcW w:w="1416" w:type="dxa"/>
            <w:tcBorders>
              <w:top w:val="single" w:sz="4" w:space="0" w:color="auto"/>
              <w:left w:val="single" w:sz="4" w:space="0" w:color="auto"/>
            </w:tcBorders>
            <w:shd w:val="clear" w:color="auto" w:fill="FFFFFF"/>
            <w:vAlign w:val="center"/>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7</w:t>
            </w:r>
          </w:p>
        </w:tc>
        <w:tc>
          <w:tcPr>
            <w:tcW w:w="1277"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10</w:t>
            </w:r>
          </w:p>
        </w:tc>
        <w:tc>
          <w:tcPr>
            <w:tcW w:w="1272" w:type="dxa"/>
            <w:tcBorders>
              <w:top w:val="single" w:sz="4" w:space="0" w:color="auto"/>
              <w:lef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16</w:t>
            </w:r>
          </w:p>
        </w:tc>
        <w:tc>
          <w:tcPr>
            <w:tcW w:w="1560" w:type="dxa"/>
            <w:tcBorders>
              <w:top w:val="single" w:sz="4" w:space="0" w:color="auto"/>
              <w:left w:val="single" w:sz="4" w:space="0" w:color="auto"/>
            </w:tcBorders>
            <w:shd w:val="clear" w:color="auto" w:fill="FFFFFF"/>
            <w:vAlign w:val="center"/>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70</w:t>
            </w:r>
          </w:p>
        </w:tc>
        <w:tc>
          <w:tcPr>
            <w:tcW w:w="1272" w:type="dxa"/>
            <w:tcBorders>
              <w:top w:val="single" w:sz="4" w:space="0" w:color="auto"/>
              <w:left w:val="single" w:sz="4" w:space="0" w:color="auto"/>
            </w:tcBorders>
            <w:shd w:val="clear" w:color="auto" w:fill="FFFFFF"/>
            <w:vAlign w:val="center"/>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ПО</w:t>
            </w:r>
          </w:p>
        </w:tc>
        <w:tc>
          <w:tcPr>
            <w:tcW w:w="1118" w:type="dxa"/>
            <w:tcBorders>
              <w:top w:val="single" w:sz="4" w:space="0" w:color="auto"/>
              <w:left w:val="single" w:sz="4" w:space="0" w:color="auto"/>
              <w:right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110</w:t>
            </w:r>
          </w:p>
        </w:tc>
      </w:tr>
      <w:tr w:rsidR="002928E4" w:rsidRPr="002928E4" w:rsidTr="002928E4">
        <w:trPr>
          <w:trHeight w:hRule="exact" w:val="264"/>
        </w:trPr>
        <w:tc>
          <w:tcPr>
            <w:tcW w:w="864" w:type="dxa"/>
            <w:tcBorders>
              <w:top w:val="single" w:sz="4" w:space="0" w:color="auto"/>
              <w:left w:val="single" w:sz="4" w:space="0" w:color="auto"/>
              <w:bottom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12</w:t>
            </w:r>
          </w:p>
        </w:tc>
        <w:tc>
          <w:tcPr>
            <w:tcW w:w="989" w:type="dxa"/>
            <w:tcBorders>
              <w:top w:val="single" w:sz="4" w:space="0" w:color="auto"/>
              <w:left w:val="single" w:sz="4" w:space="0" w:color="auto"/>
              <w:bottom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1</w:t>
            </w:r>
          </w:p>
        </w:tc>
        <w:tc>
          <w:tcPr>
            <w:tcW w:w="1416" w:type="dxa"/>
            <w:tcBorders>
              <w:top w:val="single" w:sz="4" w:space="0" w:color="auto"/>
              <w:left w:val="single" w:sz="4" w:space="0" w:color="auto"/>
              <w:bottom w:val="single" w:sz="4" w:space="0" w:color="auto"/>
            </w:tcBorders>
            <w:shd w:val="clear" w:color="auto" w:fill="FFFFFF"/>
            <w:vAlign w:val="center"/>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5</w:t>
            </w:r>
          </w:p>
        </w:tc>
        <w:tc>
          <w:tcPr>
            <w:tcW w:w="1277" w:type="dxa"/>
            <w:tcBorders>
              <w:top w:val="single" w:sz="4" w:space="0" w:color="auto"/>
              <w:left w:val="single" w:sz="4" w:space="0" w:color="auto"/>
              <w:bottom w:val="single" w:sz="4" w:space="0" w:color="auto"/>
            </w:tcBorders>
            <w:shd w:val="clear" w:color="auto" w:fill="FFFFFF"/>
            <w:vAlign w:val="center"/>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7</w:t>
            </w:r>
          </w:p>
        </w:tc>
        <w:tc>
          <w:tcPr>
            <w:tcW w:w="1272" w:type="dxa"/>
            <w:tcBorders>
              <w:top w:val="single" w:sz="4" w:space="0" w:color="auto"/>
              <w:left w:val="single" w:sz="4" w:space="0" w:color="auto"/>
              <w:bottom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8</w:t>
            </w:r>
          </w:p>
        </w:tc>
        <w:tc>
          <w:tcPr>
            <w:tcW w:w="1560" w:type="dxa"/>
            <w:tcBorders>
              <w:top w:val="single" w:sz="4" w:space="0" w:color="auto"/>
              <w:left w:val="single" w:sz="4" w:space="0" w:color="auto"/>
              <w:bottom w:val="single" w:sz="4" w:space="0" w:color="auto"/>
            </w:tcBorders>
            <w:shd w:val="clear" w:color="auto" w:fill="FFFFFF"/>
            <w:vAlign w:val="bottom"/>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60</w:t>
            </w:r>
          </w:p>
        </w:tc>
        <w:tc>
          <w:tcPr>
            <w:tcW w:w="1272" w:type="dxa"/>
            <w:tcBorders>
              <w:top w:val="single" w:sz="4" w:space="0" w:color="auto"/>
              <w:left w:val="single" w:sz="4" w:space="0" w:color="auto"/>
              <w:bottom w:val="single" w:sz="4" w:space="0" w:color="auto"/>
            </w:tcBorders>
            <w:shd w:val="clear" w:color="auto" w:fill="FFFFFF"/>
            <w:vAlign w:val="center"/>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90</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2928E4" w:rsidRPr="001A2996" w:rsidRDefault="002928E4" w:rsidP="002928E4">
            <w:pPr>
              <w:widowControl w:val="0"/>
              <w:spacing w:after="0" w:line="180" w:lineRule="exact"/>
              <w:jc w:val="center"/>
              <w:rPr>
                <w:rFonts w:ascii="Times New Roman" w:eastAsia="Times New Roman" w:hAnsi="Times New Roman" w:cs="Times New Roman"/>
                <w:color w:val="000000"/>
                <w:sz w:val="20"/>
                <w:szCs w:val="20"/>
                <w:lang w:eastAsia="ru-RU" w:bidi="ru-RU"/>
              </w:rPr>
            </w:pPr>
            <w:r w:rsidRPr="001A2996">
              <w:rPr>
                <w:rFonts w:ascii="Times New Roman" w:eastAsia="Times New Roman" w:hAnsi="Times New Roman" w:cs="Times New Roman"/>
                <w:color w:val="000000"/>
                <w:sz w:val="20"/>
                <w:szCs w:val="20"/>
                <w:lang w:eastAsia="ru-RU" w:bidi="ru-RU"/>
              </w:rPr>
              <w:t>90</w:t>
            </w:r>
          </w:p>
        </w:tc>
      </w:tr>
    </w:tbl>
    <w:p w:rsidR="002928E4" w:rsidRDefault="002928E4" w:rsidP="002928E4">
      <w:pPr>
        <w:widowControl w:val="0"/>
        <w:tabs>
          <w:tab w:val="left" w:pos="2265"/>
        </w:tabs>
        <w:spacing w:after="0" w:line="322" w:lineRule="exact"/>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2.3.5.</w:t>
      </w:r>
      <w:r w:rsidRPr="002928E4">
        <w:rPr>
          <w:rFonts w:ascii="Times New Roman" w:eastAsia="Times New Roman" w:hAnsi="Times New Roman" w:cs="Times New Roman"/>
          <w:color w:val="000000"/>
          <w:sz w:val="28"/>
          <w:szCs w:val="28"/>
          <w:lang w:eastAsia="ru-RU" w:bidi="ru-RU"/>
        </w:rPr>
        <w:t xml:space="preserve">Присвоение спортивных званий и разрядов в течение учебного года, оформленных приказами </w:t>
      </w:r>
      <w:proofErr w:type="spellStart"/>
      <w:r w:rsidRPr="002928E4">
        <w:rPr>
          <w:rFonts w:ascii="Times New Roman" w:eastAsia="Times New Roman" w:hAnsi="Times New Roman" w:cs="Times New Roman"/>
          <w:color w:val="000000"/>
          <w:sz w:val="28"/>
          <w:szCs w:val="28"/>
          <w:lang w:eastAsia="ru-RU" w:bidi="ru-RU"/>
        </w:rPr>
        <w:t>Минспорта</w:t>
      </w:r>
      <w:proofErr w:type="spellEnd"/>
      <w:r w:rsidRPr="002928E4">
        <w:rPr>
          <w:rFonts w:ascii="Times New Roman" w:eastAsia="Times New Roman" w:hAnsi="Times New Roman" w:cs="Times New Roman"/>
          <w:color w:val="000000"/>
          <w:sz w:val="28"/>
          <w:szCs w:val="28"/>
          <w:lang w:eastAsia="ru-RU" w:bidi="ru-RU"/>
        </w:rPr>
        <w:t xml:space="preserve"> России или органом исполнительной власти субъекта Российской Федерации в области физической культуры и спорта.</w:t>
      </w:r>
    </w:p>
    <w:p w:rsidR="002928E4" w:rsidRPr="002928E4" w:rsidRDefault="002928E4" w:rsidP="002928E4">
      <w:pPr>
        <w:widowControl w:val="0"/>
        <w:tabs>
          <w:tab w:val="left" w:pos="2265"/>
        </w:tabs>
        <w:spacing w:after="0" w:line="322" w:lineRule="exact"/>
        <w:ind w:firstLine="851"/>
        <w:jc w:val="both"/>
        <w:rPr>
          <w:rFonts w:ascii="Times New Roman" w:eastAsia="Times New Roman" w:hAnsi="Times New Roman" w:cs="Times New Roman"/>
          <w:color w:val="000000"/>
          <w:sz w:val="28"/>
          <w:szCs w:val="28"/>
          <w:lang w:eastAsia="ru-RU" w:bidi="ru-RU"/>
        </w:rPr>
      </w:pPr>
    </w:p>
    <w:p w:rsidR="002928E4" w:rsidRPr="002928E4" w:rsidRDefault="002928E4" w:rsidP="002928E4">
      <w:pPr>
        <w:widowControl w:val="0"/>
        <w:spacing w:after="0" w:line="322"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Таблица начисления очков</w:t>
      </w:r>
    </w:p>
    <w:tbl>
      <w:tblPr>
        <w:tblW w:w="9581" w:type="dxa"/>
        <w:tblInd w:w="10" w:type="dxa"/>
        <w:tblLayout w:type="fixed"/>
        <w:tblCellMar>
          <w:left w:w="10" w:type="dxa"/>
          <w:right w:w="10" w:type="dxa"/>
        </w:tblCellMar>
        <w:tblLook w:val="0000" w:firstRow="0" w:lastRow="0" w:firstColumn="0" w:lastColumn="0" w:noHBand="0" w:noVBand="0"/>
      </w:tblPr>
      <w:tblGrid>
        <w:gridCol w:w="1872"/>
        <w:gridCol w:w="1805"/>
        <w:gridCol w:w="1762"/>
        <w:gridCol w:w="2232"/>
        <w:gridCol w:w="1910"/>
      </w:tblGrid>
      <w:tr w:rsidR="002928E4" w:rsidRPr="002928E4" w:rsidTr="002928E4">
        <w:trPr>
          <w:trHeight w:hRule="exact" w:val="998"/>
        </w:trPr>
        <w:tc>
          <w:tcPr>
            <w:tcW w:w="1872" w:type="dxa"/>
            <w:tcBorders>
              <w:top w:val="single" w:sz="4" w:space="0" w:color="auto"/>
              <w:left w:val="single" w:sz="4" w:space="0" w:color="auto"/>
            </w:tcBorders>
            <w:shd w:val="clear" w:color="auto" w:fill="FFFFFF"/>
          </w:tcPr>
          <w:p w:rsidR="002928E4" w:rsidRPr="002928E4" w:rsidRDefault="002928E4" w:rsidP="002928E4">
            <w:pPr>
              <w:widowControl w:val="0"/>
              <w:spacing w:after="0" w:line="322" w:lineRule="exact"/>
              <w:jc w:val="both"/>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I спортивный разряд</w:t>
            </w:r>
          </w:p>
        </w:tc>
        <w:tc>
          <w:tcPr>
            <w:tcW w:w="1805"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322" w:lineRule="exact"/>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Кандидат в</w:t>
            </w:r>
          </w:p>
          <w:p w:rsidR="002928E4" w:rsidRPr="002928E4" w:rsidRDefault="002928E4" w:rsidP="002928E4">
            <w:pPr>
              <w:widowControl w:val="0"/>
              <w:spacing w:after="0" w:line="322" w:lineRule="exact"/>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мастера</w:t>
            </w:r>
          </w:p>
          <w:p w:rsidR="002928E4" w:rsidRPr="002928E4" w:rsidRDefault="002928E4" w:rsidP="002928E4">
            <w:pPr>
              <w:widowControl w:val="0"/>
              <w:spacing w:after="0" w:line="322" w:lineRule="exact"/>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спорта</w:t>
            </w:r>
          </w:p>
        </w:tc>
        <w:tc>
          <w:tcPr>
            <w:tcW w:w="1762" w:type="dxa"/>
            <w:tcBorders>
              <w:top w:val="single" w:sz="4" w:space="0" w:color="auto"/>
              <w:left w:val="single" w:sz="4" w:space="0" w:color="auto"/>
            </w:tcBorders>
            <w:shd w:val="clear" w:color="auto" w:fill="FFFFFF"/>
          </w:tcPr>
          <w:p w:rsidR="002928E4" w:rsidRPr="002928E4" w:rsidRDefault="002928E4" w:rsidP="002928E4">
            <w:pPr>
              <w:widowControl w:val="0"/>
              <w:spacing w:after="120" w:line="280" w:lineRule="exact"/>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Мастер</w:t>
            </w:r>
          </w:p>
          <w:p w:rsidR="002928E4" w:rsidRPr="002928E4" w:rsidRDefault="002928E4" w:rsidP="002928E4">
            <w:pPr>
              <w:widowControl w:val="0"/>
              <w:spacing w:before="120" w:after="0" w:line="280" w:lineRule="exact"/>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спорта</w:t>
            </w:r>
          </w:p>
        </w:tc>
        <w:tc>
          <w:tcPr>
            <w:tcW w:w="2232"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322" w:lineRule="exact"/>
              <w:jc w:val="both"/>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Мастер спорта международного класса</w:t>
            </w:r>
          </w:p>
        </w:tc>
        <w:tc>
          <w:tcPr>
            <w:tcW w:w="1910" w:type="dxa"/>
            <w:tcBorders>
              <w:top w:val="single" w:sz="4" w:space="0" w:color="auto"/>
              <w:left w:val="single" w:sz="4" w:space="0" w:color="auto"/>
              <w:right w:val="single" w:sz="4" w:space="0" w:color="auto"/>
            </w:tcBorders>
            <w:shd w:val="clear" w:color="auto" w:fill="FFFFFF"/>
          </w:tcPr>
          <w:p w:rsidR="002928E4" w:rsidRPr="002928E4" w:rsidRDefault="002928E4" w:rsidP="002928E4">
            <w:pPr>
              <w:widowControl w:val="0"/>
              <w:spacing w:after="0" w:line="322" w:lineRule="exact"/>
              <w:jc w:val="both"/>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Заслуженный мастер спорта</w:t>
            </w:r>
          </w:p>
        </w:tc>
      </w:tr>
      <w:tr w:rsidR="002928E4" w:rsidRPr="002928E4" w:rsidTr="002928E4">
        <w:trPr>
          <w:trHeight w:hRule="exact" w:val="355"/>
        </w:trPr>
        <w:tc>
          <w:tcPr>
            <w:tcW w:w="1872" w:type="dxa"/>
            <w:tcBorders>
              <w:top w:val="single" w:sz="4" w:space="0" w:color="auto"/>
              <w:left w:val="single" w:sz="4" w:space="0" w:color="auto"/>
              <w:bottom w:val="single" w:sz="4" w:space="0" w:color="auto"/>
            </w:tcBorders>
            <w:shd w:val="clear" w:color="auto" w:fill="FFFFFF"/>
          </w:tcPr>
          <w:p w:rsidR="002928E4" w:rsidRPr="002928E4" w:rsidRDefault="002928E4" w:rsidP="002928E4">
            <w:pPr>
              <w:widowControl w:val="0"/>
              <w:spacing w:after="0" w:line="280" w:lineRule="exact"/>
              <w:jc w:val="both"/>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10 очков</w:t>
            </w:r>
          </w:p>
        </w:tc>
        <w:tc>
          <w:tcPr>
            <w:tcW w:w="1805" w:type="dxa"/>
            <w:tcBorders>
              <w:top w:val="single" w:sz="4" w:space="0" w:color="auto"/>
              <w:left w:val="single" w:sz="4" w:space="0" w:color="auto"/>
              <w:bottom w:val="single" w:sz="4" w:space="0" w:color="auto"/>
            </w:tcBorders>
            <w:shd w:val="clear" w:color="auto" w:fill="FFFFFF"/>
          </w:tcPr>
          <w:p w:rsidR="002928E4" w:rsidRPr="002928E4" w:rsidRDefault="002928E4" w:rsidP="002928E4">
            <w:pPr>
              <w:widowControl w:val="0"/>
              <w:spacing w:after="0" w:line="280" w:lineRule="exact"/>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30 очков</w:t>
            </w:r>
          </w:p>
        </w:tc>
        <w:tc>
          <w:tcPr>
            <w:tcW w:w="1762" w:type="dxa"/>
            <w:tcBorders>
              <w:top w:val="single" w:sz="4" w:space="0" w:color="auto"/>
              <w:left w:val="single" w:sz="4" w:space="0" w:color="auto"/>
              <w:bottom w:val="single" w:sz="4" w:space="0" w:color="auto"/>
            </w:tcBorders>
            <w:shd w:val="clear" w:color="auto" w:fill="FFFFFF"/>
          </w:tcPr>
          <w:p w:rsidR="002928E4" w:rsidRPr="002928E4" w:rsidRDefault="002928E4" w:rsidP="002928E4">
            <w:pPr>
              <w:widowControl w:val="0"/>
              <w:spacing w:after="0" w:line="280" w:lineRule="exact"/>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100 очков</w:t>
            </w:r>
          </w:p>
        </w:tc>
        <w:tc>
          <w:tcPr>
            <w:tcW w:w="2232" w:type="dxa"/>
            <w:tcBorders>
              <w:top w:val="single" w:sz="4" w:space="0" w:color="auto"/>
              <w:left w:val="single" w:sz="4" w:space="0" w:color="auto"/>
              <w:bottom w:val="single" w:sz="4" w:space="0" w:color="auto"/>
            </w:tcBorders>
            <w:shd w:val="clear" w:color="auto" w:fill="FFFFFF"/>
          </w:tcPr>
          <w:p w:rsidR="002928E4" w:rsidRPr="002928E4" w:rsidRDefault="002928E4" w:rsidP="002928E4">
            <w:pPr>
              <w:widowControl w:val="0"/>
              <w:spacing w:after="0" w:line="280" w:lineRule="exact"/>
              <w:jc w:val="both"/>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150 очков</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2928E4" w:rsidRPr="002928E4" w:rsidRDefault="002928E4" w:rsidP="002928E4">
            <w:pPr>
              <w:pStyle w:val="a4"/>
              <w:widowControl w:val="0"/>
              <w:numPr>
                <w:ilvl w:val="0"/>
                <w:numId w:val="19"/>
              </w:numPr>
              <w:spacing w:after="0" w:line="280" w:lineRule="exact"/>
              <w:jc w:val="both"/>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ков</w:t>
            </w:r>
          </w:p>
        </w:tc>
      </w:tr>
    </w:tbl>
    <w:p w:rsidR="002928E4" w:rsidRDefault="002928E4" w:rsidP="002928E4">
      <w:pPr>
        <w:widowControl w:val="0"/>
        <w:tabs>
          <w:tab w:val="left" w:pos="1842"/>
        </w:tabs>
        <w:spacing w:after="0" w:line="322" w:lineRule="exact"/>
        <w:jc w:val="both"/>
        <w:rPr>
          <w:rFonts w:ascii="Times New Roman" w:eastAsia="Times New Roman" w:hAnsi="Times New Roman" w:cs="Times New Roman"/>
          <w:color w:val="000000"/>
          <w:sz w:val="28"/>
          <w:szCs w:val="28"/>
          <w:lang w:eastAsia="ru-RU" w:bidi="ru-RU"/>
        </w:rPr>
      </w:pPr>
    </w:p>
    <w:p w:rsidR="002928E4" w:rsidRPr="002928E4" w:rsidRDefault="002928E4" w:rsidP="008B411F">
      <w:pPr>
        <w:pStyle w:val="a4"/>
        <w:widowControl w:val="0"/>
        <w:numPr>
          <w:ilvl w:val="0"/>
          <w:numId w:val="13"/>
        </w:numPr>
        <w:tabs>
          <w:tab w:val="left" w:pos="1276"/>
        </w:tabs>
        <w:spacing w:after="0" w:line="322" w:lineRule="exact"/>
        <w:ind w:left="0" w:firstLine="851"/>
        <w:jc w:val="both"/>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Поощрительные очки.</w:t>
      </w:r>
    </w:p>
    <w:p w:rsidR="002928E4" w:rsidRPr="002928E4" w:rsidRDefault="002928E4" w:rsidP="008B411F">
      <w:pPr>
        <w:widowControl w:val="0"/>
        <w:tabs>
          <w:tab w:val="left" w:pos="1276"/>
        </w:tabs>
        <w:spacing w:after="0" w:line="322" w:lineRule="exact"/>
        <w:ind w:right="660"/>
        <w:jc w:val="both"/>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(Участникам Смотра-конкурса необходимо самостоятельно просчитать очки кроме пунктов 3.5, 3.6, 3.7.)</w:t>
      </w:r>
    </w:p>
    <w:p w:rsidR="002928E4" w:rsidRPr="002928E4" w:rsidRDefault="002928E4" w:rsidP="008B411F">
      <w:pPr>
        <w:pStyle w:val="a4"/>
        <w:widowControl w:val="0"/>
        <w:numPr>
          <w:ilvl w:val="1"/>
          <w:numId w:val="20"/>
        </w:numPr>
        <w:tabs>
          <w:tab w:val="left" w:pos="1276"/>
          <w:tab w:val="left" w:pos="2103"/>
        </w:tabs>
        <w:spacing w:after="0" w:line="322" w:lineRule="exact"/>
        <w:ind w:left="0" w:right="660" w:firstLine="851"/>
        <w:jc w:val="both"/>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Студенты, которые входят в состав сборных команд России по аккредитованным видам спорта (подтверждается официальным документом от Всероссийской (региональной) федерации по виду спорта или РССС). 1.Член/резерв юниорской сборной команды России - 30 очков.</w:t>
      </w:r>
    </w:p>
    <w:p w:rsidR="002928E4" w:rsidRPr="002928E4" w:rsidRDefault="002928E4" w:rsidP="002344C0">
      <w:pPr>
        <w:widowControl w:val="0"/>
        <w:spacing w:after="0" w:line="322" w:lineRule="exact"/>
        <w:ind w:firstLine="851"/>
        <w:jc w:val="both"/>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2.</w:t>
      </w:r>
      <w:r>
        <w:rPr>
          <w:rFonts w:ascii="Times New Roman" w:eastAsia="Times New Roman" w:hAnsi="Times New Roman" w:cs="Times New Roman"/>
          <w:color w:val="000000"/>
          <w:sz w:val="28"/>
          <w:szCs w:val="28"/>
          <w:lang w:eastAsia="ru-RU" w:bidi="ru-RU"/>
        </w:rPr>
        <w:t xml:space="preserve"> </w:t>
      </w:r>
      <w:r w:rsidRPr="002928E4">
        <w:rPr>
          <w:rFonts w:ascii="Times New Roman" w:eastAsia="Times New Roman" w:hAnsi="Times New Roman" w:cs="Times New Roman"/>
          <w:color w:val="000000"/>
          <w:sz w:val="28"/>
          <w:szCs w:val="28"/>
          <w:lang w:eastAsia="ru-RU" w:bidi="ru-RU"/>
        </w:rPr>
        <w:t>Член юниорской сборной команды региона - 10 очков.</w:t>
      </w:r>
    </w:p>
    <w:p w:rsidR="002928E4" w:rsidRPr="002928E4" w:rsidRDefault="002928E4" w:rsidP="002344C0">
      <w:pPr>
        <w:widowControl w:val="0"/>
        <w:spacing w:after="0" w:line="322" w:lineRule="exact"/>
        <w:ind w:firstLine="851"/>
        <w:jc w:val="both"/>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З.</w:t>
      </w:r>
      <w:r>
        <w:rPr>
          <w:rFonts w:ascii="Times New Roman" w:eastAsia="Times New Roman" w:hAnsi="Times New Roman" w:cs="Times New Roman"/>
          <w:color w:val="000000"/>
          <w:sz w:val="28"/>
          <w:szCs w:val="28"/>
          <w:lang w:eastAsia="ru-RU" w:bidi="ru-RU"/>
        </w:rPr>
        <w:t xml:space="preserve"> </w:t>
      </w:r>
      <w:r w:rsidRPr="002928E4">
        <w:rPr>
          <w:rFonts w:ascii="Times New Roman" w:eastAsia="Times New Roman" w:hAnsi="Times New Roman" w:cs="Times New Roman"/>
          <w:color w:val="000000"/>
          <w:sz w:val="28"/>
          <w:szCs w:val="28"/>
          <w:lang w:eastAsia="ru-RU" w:bidi="ru-RU"/>
        </w:rPr>
        <w:t>Член/резерв юношеской сборной команды России - 20 очков.</w:t>
      </w:r>
    </w:p>
    <w:p w:rsidR="002928E4" w:rsidRPr="002928E4" w:rsidRDefault="002928E4" w:rsidP="002344C0">
      <w:pPr>
        <w:widowControl w:val="0"/>
        <w:spacing w:after="0" w:line="322" w:lineRule="exact"/>
        <w:ind w:firstLine="851"/>
        <w:jc w:val="both"/>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4.</w:t>
      </w:r>
      <w:r>
        <w:rPr>
          <w:rFonts w:ascii="Times New Roman" w:eastAsia="Times New Roman" w:hAnsi="Times New Roman" w:cs="Times New Roman"/>
          <w:color w:val="000000"/>
          <w:sz w:val="28"/>
          <w:szCs w:val="28"/>
          <w:lang w:eastAsia="ru-RU" w:bidi="ru-RU"/>
        </w:rPr>
        <w:t xml:space="preserve"> </w:t>
      </w:r>
      <w:r w:rsidRPr="002928E4">
        <w:rPr>
          <w:rFonts w:ascii="Times New Roman" w:eastAsia="Times New Roman" w:hAnsi="Times New Roman" w:cs="Times New Roman"/>
          <w:color w:val="000000"/>
          <w:sz w:val="28"/>
          <w:szCs w:val="28"/>
          <w:lang w:eastAsia="ru-RU" w:bidi="ru-RU"/>
        </w:rPr>
        <w:t>Член юношеской сборной команды региона - 10 очков.</w:t>
      </w:r>
    </w:p>
    <w:p w:rsidR="002928E4" w:rsidRPr="002928E4" w:rsidRDefault="002928E4" w:rsidP="002344C0">
      <w:pPr>
        <w:widowControl w:val="0"/>
        <w:spacing w:after="0" w:line="322" w:lineRule="exact"/>
        <w:ind w:firstLine="851"/>
        <w:jc w:val="both"/>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5.</w:t>
      </w:r>
      <w:r>
        <w:rPr>
          <w:rFonts w:ascii="Times New Roman" w:eastAsia="Times New Roman" w:hAnsi="Times New Roman" w:cs="Times New Roman"/>
          <w:color w:val="000000"/>
          <w:sz w:val="28"/>
          <w:szCs w:val="28"/>
          <w:lang w:eastAsia="ru-RU" w:bidi="ru-RU"/>
        </w:rPr>
        <w:t xml:space="preserve"> </w:t>
      </w:r>
      <w:r w:rsidRPr="002928E4">
        <w:rPr>
          <w:rFonts w:ascii="Times New Roman" w:eastAsia="Times New Roman" w:hAnsi="Times New Roman" w:cs="Times New Roman"/>
          <w:color w:val="000000"/>
          <w:sz w:val="28"/>
          <w:szCs w:val="28"/>
          <w:lang w:eastAsia="ru-RU" w:bidi="ru-RU"/>
        </w:rPr>
        <w:t>Член студенческой сборной команды России - 20 очков.</w:t>
      </w:r>
    </w:p>
    <w:p w:rsidR="002928E4" w:rsidRPr="002928E4" w:rsidRDefault="002928E4" w:rsidP="002344C0">
      <w:pPr>
        <w:widowControl w:val="0"/>
        <w:spacing w:after="0" w:line="322" w:lineRule="exact"/>
        <w:ind w:firstLine="851"/>
        <w:jc w:val="both"/>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6.</w:t>
      </w:r>
      <w:r>
        <w:rPr>
          <w:rFonts w:ascii="Times New Roman" w:eastAsia="Times New Roman" w:hAnsi="Times New Roman" w:cs="Times New Roman"/>
          <w:color w:val="000000"/>
          <w:sz w:val="28"/>
          <w:szCs w:val="28"/>
          <w:lang w:eastAsia="ru-RU" w:bidi="ru-RU"/>
        </w:rPr>
        <w:t xml:space="preserve"> </w:t>
      </w:r>
      <w:r w:rsidRPr="002928E4">
        <w:rPr>
          <w:rFonts w:ascii="Times New Roman" w:eastAsia="Times New Roman" w:hAnsi="Times New Roman" w:cs="Times New Roman"/>
          <w:color w:val="000000"/>
          <w:sz w:val="28"/>
          <w:szCs w:val="28"/>
          <w:lang w:eastAsia="ru-RU" w:bidi="ru-RU"/>
        </w:rPr>
        <w:t>4лен студенческой сборной команды региона - 10 очков.</w:t>
      </w:r>
    </w:p>
    <w:p w:rsidR="002928E4" w:rsidRPr="002928E4" w:rsidRDefault="002928E4" w:rsidP="002344C0">
      <w:pPr>
        <w:widowControl w:val="0"/>
        <w:spacing w:after="0" w:line="322" w:lineRule="exact"/>
        <w:ind w:firstLine="851"/>
        <w:jc w:val="both"/>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lastRenderedPageBreak/>
        <w:t>7.</w:t>
      </w:r>
      <w:r>
        <w:rPr>
          <w:rFonts w:ascii="Times New Roman" w:eastAsia="Times New Roman" w:hAnsi="Times New Roman" w:cs="Times New Roman"/>
          <w:color w:val="000000"/>
          <w:sz w:val="28"/>
          <w:szCs w:val="28"/>
          <w:lang w:eastAsia="ru-RU" w:bidi="ru-RU"/>
        </w:rPr>
        <w:t xml:space="preserve"> </w:t>
      </w:r>
      <w:r w:rsidRPr="002928E4">
        <w:rPr>
          <w:rFonts w:ascii="Times New Roman" w:eastAsia="Times New Roman" w:hAnsi="Times New Roman" w:cs="Times New Roman"/>
          <w:color w:val="000000"/>
          <w:sz w:val="28"/>
          <w:szCs w:val="28"/>
          <w:lang w:eastAsia="ru-RU" w:bidi="ru-RU"/>
        </w:rPr>
        <w:t>Член/резерв сборной команды России - 20 очков.</w:t>
      </w:r>
    </w:p>
    <w:p w:rsidR="002928E4" w:rsidRPr="002928E4" w:rsidRDefault="002928E4" w:rsidP="002344C0">
      <w:pPr>
        <w:widowControl w:val="0"/>
        <w:spacing w:after="0" w:line="322" w:lineRule="exact"/>
        <w:ind w:firstLine="851"/>
        <w:jc w:val="both"/>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8.</w:t>
      </w:r>
      <w:r>
        <w:rPr>
          <w:rFonts w:ascii="Times New Roman" w:eastAsia="Times New Roman" w:hAnsi="Times New Roman" w:cs="Times New Roman"/>
          <w:color w:val="000000"/>
          <w:sz w:val="28"/>
          <w:szCs w:val="28"/>
          <w:lang w:eastAsia="ru-RU" w:bidi="ru-RU"/>
        </w:rPr>
        <w:t xml:space="preserve"> </w:t>
      </w:r>
      <w:r w:rsidRPr="002928E4">
        <w:rPr>
          <w:rFonts w:ascii="Times New Roman" w:eastAsia="Times New Roman" w:hAnsi="Times New Roman" w:cs="Times New Roman"/>
          <w:color w:val="000000"/>
          <w:sz w:val="28"/>
          <w:szCs w:val="28"/>
          <w:lang w:eastAsia="ru-RU" w:bidi="ru-RU"/>
        </w:rPr>
        <w:t>Член сборной команды региона - 10 очков.</w:t>
      </w:r>
    </w:p>
    <w:p w:rsidR="002928E4" w:rsidRPr="002928E4" w:rsidRDefault="002928E4" w:rsidP="008B411F">
      <w:pPr>
        <w:pStyle w:val="a4"/>
        <w:widowControl w:val="0"/>
        <w:numPr>
          <w:ilvl w:val="1"/>
          <w:numId w:val="20"/>
        </w:numPr>
        <w:tabs>
          <w:tab w:val="left" w:pos="1276"/>
        </w:tabs>
        <w:spacing w:after="0" w:line="322" w:lineRule="exact"/>
        <w:ind w:left="0" w:firstLine="851"/>
        <w:jc w:val="both"/>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Результаты выступления студентов в первенствах среди юниоров и юниорок (до 21 года), юношей и девушек (до 18 лет).</w:t>
      </w:r>
    </w:p>
    <w:p w:rsidR="002928E4" w:rsidRDefault="002928E4" w:rsidP="006A0B91">
      <w:pPr>
        <w:jc w:val="center"/>
        <w:rPr>
          <w:rFonts w:ascii="Times New Roman" w:hAnsi="Times New Roman" w:cs="Times New Roman"/>
          <w:sz w:val="28"/>
          <w:szCs w:val="28"/>
        </w:rPr>
      </w:pPr>
    </w:p>
    <w:p w:rsidR="006A0B91" w:rsidRDefault="002928E4" w:rsidP="006A0B91">
      <w:pPr>
        <w:jc w:val="center"/>
        <w:rPr>
          <w:rFonts w:ascii="Times New Roman" w:hAnsi="Times New Roman" w:cs="Times New Roman"/>
          <w:sz w:val="28"/>
          <w:szCs w:val="28"/>
        </w:rPr>
      </w:pPr>
      <w:r w:rsidRPr="002928E4">
        <w:rPr>
          <w:rFonts w:ascii="Times New Roman" w:hAnsi="Times New Roman" w:cs="Times New Roman"/>
          <w:sz w:val="28"/>
          <w:szCs w:val="28"/>
        </w:rPr>
        <w:t>Таблица начисления очков</w:t>
      </w:r>
    </w:p>
    <w:tbl>
      <w:tblPr>
        <w:tblW w:w="9648" w:type="dxa"/>
        <w:tblInd w:w="10" w:type="dxa"/>
        <w:tblLayout w:type="fixed"/>
        <w:tblCellMar>
          <w:left w:w="10" w:type="dxa"/>
          <w:right w:w="10" w:type="dxa"/>
        </w:tblCellMar>
        <w:tblLook w:val="0000" w:firstRow="0" w:lastRow="0" w:firstColumn="0" w:lastColumn="0" w:noHBand="0" w:noVBand="0"/>
      </w:tblPr>
      <w:tblGrid>
        <w:gridCol w:w="1949"/>
        <w:gridCol w:w="1906"/>
        <w:gridCol w:w="1915"/>
        <w:gridCol w:w="1910"/>
        <w:gridCol w:w="1968"/>
      </w:tblGrid>
      <w:tr w:rsidR="002928E4" w:rsidRPr="002928E4" w:rsidTr="002928E4">
        <w:trPr>
          <w:trHeight w:hRule="exact" w:val="379"/>
        </w:trPr>
        <w:tc>
          <w:tcPr>
            <w:tcW w:w="1949" w:type="dxa"/>
            <w:vMerge w:val="restart"/>
            <w:tcBorders>
              <w:top w:val="single" w:sz="4" w:space="0" w:color="auto"/>
              <w:left w:val="single" w:sz="4" w:space="0" w:color="auto"/>
            </w:tcBorders>
            <w:shd w:val="clear" w:color="auto" w:fill="FFFFFF"/>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Место</w:t>
            </w:r>
          </w:p>
        </w:tc>
        <w:tc>
          <w:tcPr>
            <w:tcW w:w="7699" w:type="dxa"/>
            <w:gridSpan w:val="4"/>
            <w:tcBorders>
              <w:top w:val="single" w:sz="4" w:space="0" w:color="auto"/>
              <w:left w:val="single" w:sz="4" w:space="0" w:color="auto"/>
              <w:righ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Первенство</w:t>
            </w:r>
          </w:p>
        </w:tc>
      </w:tr>
      <w:tr w:rsidR="002928E4" w:rsidRPr="002928E4" w:rsidTr="002928E4">
        <w:trPr>
          <w:trHeight w:hRule="exact" w:val="643"/>
        </w:trPr>
        <w:tc>
          <w:tcPr>
            <w:tcW w:w="1949" w:type="dxa"/>
            <w:vMerge/>
            <w:tcBorders>
              <w:left w:val="single" w:sz="4" w:space="0" w:color="auto"/>
            </w:tcBorders>
            <w:shd w:val="clear" w:color="auto" w:fill="FFFFFF"/>
          </w:tcPr>
          <w:p w:rsidR="002928E4" w:rsidRPr="002928E4" w:rsidRDefault="002928E4" w:rsidP="002928E4">
            <w:pPr>
              <w:widowControl w:val="0"/>
              <w:spacing w:after="0" w:line="240" w:lineRule="auto"/>
              <w:rPr>
                <w:rFonts w:ascii="Arial Unicode MS" w:eastAsia="Arial Unicode MS" w:hAnsi="Arial Unicode MS" w:cs="Arial Unicode MS"/>
                <w:color w:val="000000"/>
                <w:sz w:val="24"/>
                <w:szCs w:val="24"/>
                <w:lang w:eastAsia="ru-RU" w:bidi="ru-RU"/>
              </w:rPr>
            </w:pPr>
          </w:p>
        </w:tc>
        <w:tc>
          <w:tcPr>
            <w:tcW w:w="1906"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60" w:line="280" w:lineRule="exact"/>
              <w:ind w:left="220"/>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Ярославская</w:t>
            </w:r>
          </w:p>
          <w:p w:rsidR="002928E4" w:rsidRPr="002928E4" w:rsidRDefault="002928E4" w:rsidP="002928E4">
            <w:pPr>
              <w:widowControl w:val="0"/>
              <w:spacing w:before="60"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область</w:t>
            </w:r>
          </w:p>
        </w:tc>
        <w:tc>
          <w:tcPr>
            <w:tcW w:w="1915" w:type="dxa"/>
            <w:tcBorders>
              <w:top w:val="single" w:sz="4" w:space="0" w:color="auto"/>
              <w:left w:val="single" w:sz="4" w:space="0" w:color="auto"/>
            </w:tcBorders>
            <w:shd w:val="clear" w:color="auto" w:fill="FFFFFF"/>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Россия</w:t>
            </w:r>
          </w:p>
        </w:tc>
        <w:tc>
          <w:tcPr>
            <w:tcW w:w="1910"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60" w:line="280" w:lineRule="exact"/>
              <w:ind w:left="320"/>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Чемпионат</w:t>
            </w:r>
          </w:p>
          <w:p w:rsidR="002928E4" w:rsidRPr="002928E4" w:rsidRDefault="002928E4" w:rsidP="002928E4">
            <w:pPr>
              <w:widowControl w:val="0"/>
              <w:spacing w:before="60"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Европы</w:t>
            </w:r>
          </w:p>
        </w:tc>
        <w:tc>
          <w:tcPr>
            <w:tcW w:w="1968" w:type="dxa"/>
            <w:tcBorders>
              <w:top w:val="single" w:sz="4" w:space="0" w:color="auto"/>
              <w:left w:val="single" w:sz="4" w:space="0" w:color="auto"/>
              <w:right w:val="single" w:sz="4" w:space="0" w:color="auto"/>
            </w:tcBorders>
            <w:shd w:val="clear" w:color="auto" w:fill="FFFFFF"/>
            <w:vAlign w:val="bottom"/>
          </w:tcPr>
          <w:p w:rsidR="002928E4" w:rsidRPr="002928E4" w:rsidRDefault="002928E4" w:rsidP="002928E4">
            <w:pPr>
              <w:widowControl w:val="0"/>
              <w:spacing w:after="60" w:line="280" w:lineRule="exact"/>
              <w:ind w:left="320"/>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Чемпионат</w:t>
            </w:r>
          </w:p>
          <w:p w:rsidR="002928E4" w:rsidRPr="002928E4" w:rsidRDefault="002928E4" w:rsidP="002928E4">
            <w:pPr>
              <w:widowControl w:val="0"/>
              <w:spacing w:before="60"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Мира</w:t>
            </w:r>
          </w:p>
        </w:tc>
      </w:tr>
      <w:tr w:rsidR="002928E4" w:rsidRPr="002928E4" w:rsidTr="002928E4">
        <w:trPr>
          <w:trHeight w:hRule="exact" w:val="331"/>
        </w:trPr>
        <w:tc>
          <w:tcPr>
            <w:tcW w:w="1949" w:type="dxa"/>
            <w:tcBorders>
              <w:top w:val="single" w:sz="4" w:space="0" w:color="auto"/>
              <w:left w:val="single" w:sz="4" w:space="0" w:color="auto"/>
            </w:tcBorders>
            <w:shd w:val="clear" w:color="auto" w:fill="FFFFFF"/>
          </w:tcPr>
          <w:p w:rsidR="002928E4" w:rsidRPr="002928E4" w:rsidRDefault="002928E4" w:rsidP="002928E4">
            <w:pPr>
              <w:widowControl w:val="0"/>
              <w:spacing w:after="0" w:line="380" w:lineRule="exact"/>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pacing w:val="-20"/>
                <w:sz w:val="38"/>
                <w:szCs w:val="38"/>
                <w:lang w:eastAsia="ru-RU" w:bidi="ru-RU"/>
              </w:rPr>
              <w:t>ГГ</w:t>
            </w:r>
          </w:p>
        </w:tc>
        <w:tc>
          <w:tcPr>
            <w:tcW w:w="1906"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15</w:t>
            </w:r>
          </w:p>
        </w:tc>
        <w:tc>
          <w:tcPr>
            <w:tcW w:w="1915"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80</w:t>
            </w:r>
          </w:p>
        </w:tc>
        <w:tc>
          <w:tcPr>
            <w:tcW w:w="1910"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84</w:t>
            </w:r>
          </w:p>
        </w:tc>
        <w:tc>
          <w:tcPr>
            <w:tcW w:w="1968" w:type="dxa"/>
            <w:tcBorders>
              <w:top w:val="single" w:sz="4" w:space="0" w:color="auto"/>
              <w:left w:val="single" w:sz="4" w:space="0" w:color="auto"/>
              <w:righ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120</w:t>
            </w:r>
          </w:p>
        </w:tc>
      </w:tr>
      <w:tr w:rsidR="002928E4" w:rsidRPr="002928E4" w:rsidTr="002928E4">
        <w:trPr>
          <w:trHeight w:hRule="exact" w:val="326"/>
        </w:trPr>
        <w:tc>
          <w:tcPr>
            <w:tcW w:w="1949"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ind w:left="160"/>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2</w:t>
            </w:r>
          </w:p>
        </w:tc>
        <w:tc>
          <w:tcPr>
            <w:tcW w:w="1906"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12</w:t>
            </w:r>
          </w:p>
        </w:tc>
        <w:tc>
          <w:tcPr>
            <w:tcW w:w="1915"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70</w:t>
            </w:r>
          </w:p>
        </w:tc>
        <w:tc>
          <w:tcPr>
            <w:tcW w:w="1910"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77</w:t>
            </w:r>
          </w:p>
        </w:tc>
        <w:tc>
          <w:tcPr>
            <w:tcW w:w="1968" w:type="dxa"/>
            <w:tcBorders>
              <w:top w:val="single" w:sz="4" w:space="0" w:color="auto"/>
              <w:left w:val="single" w:sz="4" w:space="0" w:color="auto"/>
              <w:righ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104</w:t>
            </w:r>
          </w:p>
        </w:tc>
      </w:tr>
      <w:tr w:rsidR="002928E4" w:rsidRPr="002928E4" w:rsidTr="002928E4">
        <w:trPr>
          <w:trHeight w:hRule="exact" w:val="331"/>
        </w:trPr>
        <w:tc>
          <w:tcPr>
            <w:tcW w:w="1949" w:type="dxa"/>
            <w:tcBorders>
              <w:top w:val="single" w:sz="4" w:space="0" w:color="auto"/>
              <w:left w:val="single" w:sz="4" w:space="0" w:color="auto"/>
            </w:tcBorders>
            <w:shd w:val="clear" w:color="auto" w:fill="FFFFFF"/>
          </w:tcPr>
          <w:p w:rsidR="002928E4" w:rsidRPr="002928E4" w:rsidRDefault="002928E4" w:rsidP="002928E4">
            <w:pPr>
              <w:widowControl w:val="0"/>
              <w:spacing w:after="0" w:line="280" w:lineRule="exact"/>
              <w:ind w:left="160"/>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3</w:t>
            </w:r>
          </w:p>
        </w:tc>
        <w:tc>
          <w:tcPr>
            <w:tcW w:w="1906"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10</w:t>
            </w:r>
          </w:p>
        </w:tc>
        <w:tc>
          <w:tcPr>
            <w:tcW w:w="1915"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60</w:t>
            </w:r>
          </w:p>
        </w:tc>
        <w:tc>
          <w:tcPr>
            <w:tcW w:w="1910" w:type="dxa"/>
            <w:tcBorders>
              <w:top w:val="single" w:sz="4" w:space="0" w:color="auto"/>
              <w:left w:val="single" w:sz="4" w:space="0" w:color="auto"/>
            </w:tcBorders>
            <w:shd w:val="clear" w:color="auto" w:fill="FFFFFF"/>
            <w:vAlign w:val="center"/>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70</w:t>
            </w:r>
          </w:p>
        </w:tc>
        <w:tc>
          <w:tcPr>
            <w:tcW w:w="1968" w:type="dxa"/>
            <w:tcBorders>
              <w:top w:val="single" w:sz="4" w:space="0" w:color="auto"/>
              <w:left w:val="single" w:sz="4" w:space="0" w:color="auto"/>
              <w:righ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88</w:t>
            </w:r>
          </w:p>
        </w:tc>
      </w:tr>
      <w:tr w:rsidR="002928E4" w:rsidRPr="002928E4" w:rsidTr="002928E4">
        <w:trPr>
          <w:trHeight w:hRule="exact" w:val="331"/>
        </w:trPr>
        <w:tc>
          <w:tcPr>
            <w:tcW w:w="1949" w:type="dxa"/>
            <w:tcBorders>
              <w:top w:val="single" w:sz="4" w:space="0" w:color="auto"/>
              <w:left w:val="single" w:sz="4" w:space="0" w:color="auto"/>
            </w:tcBorders>
            <w:shd w:val="clear" w:color="auto" w:fill="FFFFFF"/>
          </w:tcPr>
          <w:p w:rsidR="002928E4" w:rsidRPr="002928E4" w:rsidRDefault="002928E4" w:rsidP="002928E4">
            <w:pPr>
              <w:widowControl w:val="0"/>
              <w:spacing w:after="0" w:line="280" w:lineRule="exact"/>
              <w:ind w:left="160"/>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4</w:t>
            </w:r>
          </w:p>
        </w:tc>
        <w:tc>
          <w:tcPr>
            <w:tcW w:w="1906" w:type="dxa"/>
            <w:tcBorders>
              <w:top w:val="single" w:sz="4" w:space="0" w:color="auto"/>
              <w:left w:val="single" w:sz="4" w:space="0" w:color="auto"/>
            </w:tcBorders>
            <w:shd w:val="clear" w:color="auto" w:fill="FFFFFF"/>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9</w:t>
            </w:r>
          </w:p>
        </w:tc>
        <w:tc>
          <w:tcPr>
            <w:tcW w:w="1915" w:type="dxa"/>
            <w:tcBorders>
              <w:top w:val="single" w:sz="4" w:space="0" w:color="auto"/>
              <w:left w:val="single" w:sz="4" w:space="0" w:color="auto"/>
            </w:tcBorders>
            <w:shd w:val="clear" w:color="auto" w:fill="FFFFFF"/>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50</w:t>
            </w:r>
          </w:p>
        </w:tc>
        <w:tc>
          <w:tcPr>
            <w:tcW w:w="1910" w:type="dxa"/>
            <w:tcBorders>
              <w:top w:val="single" w:sz="4" w:space="0" w:color="auto"/>
              <w:left w:val="single" w:sz="4" w:space="0" w:color="auto"/>
            </w:tcBorders>
            <w:shd w:val="clear" w:color="auto" w:fill="FFFFFF"/>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63</w:t>
            </w:r>
          </w:p>
        </w:tc>
        <w:tc>
          <w:tcPr>
            <w:tcW w:w="1968" w:type="dxa"/>
            <w:tcBorders>
              <w:top w:val="single" w:sz="4" w:space="0" w:color="auto"/>
              <w:left w:val="single" w:sz="4" w:space="0" w:color="auto"/>
              <w:right w:val="single" w:sz="4" w:space="0" w:color="auto"/>
            </w:tcBorders>
            <w:shd w:val="clear" w:color="auto" w:fill="FFFFFF"/>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72</w:t>
            </w:r>
          </w:p>
        </w:tc>
      </w:tr>
      <w:tr w:rsidR="002928E4" w:rsidRPr="002928E4" w:rsidTr="002928E4">
        <w:trPr>
          <w:trHeight w:hRule="exact" w:val="331"/>
        </w:trPr>
        <w:tc>
          <w:tcPr>
            <w:tcW w:w="1949"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ind w:left="160"/>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5</w:t>
            </w:r>
          </w:p>
        </w:tc>
        <w:tc>
          <w:tcPr>
            <w:tcW w:w="1906"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8</w:t>
            </w:r>
          </w:p>
        </w:tc>
        <w:tc>
          <w:tcPr>
            <w:tcW w:w="1915"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45</w:t>
            </w:r>
          </w:p>
        </w:tc>
        <w:tc>
          <w:tcPr>
            <w:tcW w:w="1910"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56</w:t>
            </w:r>
          </w:p>
        </w:tc>
        <w:tc>
          <w:tcPr>
            <w:tcW w:w="1968" w:type="dxa"/>
            <w:tcBorders>
              <w:top w:val="single" w:sz="4" w:space="0" w:color="auto"/>
              <w:left w:val="single" w:sz="4" w:space="0" w:color="auto"/>
              <w:righ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64</w:t>
            </w:r>
          </w:p>
        </w:tc>
      </w:tr>
      <w:tr w:rsidR="002928E4" w:rsidRPr="002928E4" w:rsidTr="002928E4">
        <w:trPr>
          <w:trHeight w:hRule="exact" w:val="336"/>
        </w:trPr>
        <w:tc>
          <w:tcPr>
            <w:tcW w:w="1949"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ind w:left="160"/>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6</w:t>
            </w:r>
          </w:p>
        </w:tc>
        <w:tc>
          <w:tcPr>
            <w:tcW w:w="1906"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7</w:t>
            </w:r>
          </w:p>
        </w:tc>
        <w:tc>
          <w:tcPr>
            <w:tcW w:w="1915"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40</w:t>
            </w:r>
          </w:p>
        </w:tc>
        <w:tc>
          <w:tcPr>
            <w:tcW w:w="1910"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49</w:t>
            </w:r>
          </w:p>
        </w:tc>
        <w:tc>
          <w:tcPr>
            <w:tcW w:w="1968" w:type="dxa"/>
            <w:tcBorders>
              <w:top w:val="single" w:sz="4" w:space="0" w:color="auto"/>
              <w:left w:val="single" w:sz="4" w:space="0" w:color="auto"/>
              <w:righ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56</w:t>
            </w:r>
          </w:p>
        </w:tc>
      </w:tr>
      <w:tr w:rsidR="002928E4" w:rsidRPr="002928E4" w:rsidTr="002928E4">
        <w:trPr>
          <w:trHeight w:hRule="exact" w:val="336"/>
        </w:trPr>
        <w:tc>
          <w:tcPr>
            <w:tcW w:w="1949"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ind w:left="160"/>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7</w:t>
            </w:r>
          </w:p>
        </w:tc>
        <w:tc>
          <w:tcPr>
            <w:tcW w:w="1906"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6</w:t>
            </w:r>
          </w:p>
        </w:tc>
        <w:tc>
          <w:tcPr>
            <w:tcW w:w="1915"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35</w:t>
            </w:r>
          </w:p>
        </w:tc>
        <w:tc>
          <w:tcPr>
            <w:tcW w:w="1910"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42</w:t>
            </w:r>
          </w:p>
        </w:tc>
        <w:tc>
          <w:tcPr>
            <w:tcW w:w="1968" w:type="dxa"/>
            <w:tcBorders>
              <w:top w:val="single" w:sz="4" w:space="0" w:color="auto"/>
              <w:left w:val="single" w:sz="4" w:space="0" w:color="auto"/>
              <w:righ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48</w:t>
            </w:r>
          </w:p>
        </w:tc>
      </w:tr>
      <w:tr w:rsidR="002928E4" w:rsidRPr="002928E4" w:rsidTr="002928E4">
        <w:trPr>
          <w:trHeight w:hRule="exact" w:val="326"/>
        </w:trPr>
        <w:tc>
          <w:tcPr>
            <w:tcW w:w="1949"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ind w:left="160"/>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8</w:t>
            </w:r>
          </w:p>
        </w:tc>
        <w:tc>
          <w:tcPr>
            <w:tcW w:w="1906"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5</w:t>
            </w:r>
          </w:p>
        </w:tc>
        <w:tc>
          <w:tcPr>
            <w:tcW w:w="1915"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30</w:t>
            </w:r>
          </w:p>
        </w:tc>
        <w:tc>
          <w:tcPr>
            <w:tcW w:w="1910"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35</w:t>
            </w:r>
          </w:p>
        </w:tc>
        <w:tc>
          <w:tcPr>
            <w:tcW w:w="1968" w:type="dxa"/>
            <w:tcBorders>
              <w:top w:val="single" w:sz="4" w:space="0" w:color="auto"/>
              <w:left w:val="single" w:sz="4" w:space="0" w:color="auto"/>
              <w:righ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40</w:t>
            </w:r>
          </w:p>
        </w:tc>
      </w:tr>
      <w:tr w:rsidR="002928E4" w:rsidRPr="002928E4" w:rsidTr="002928E4">
        <w:trPr>
          <w:trHeight w:hRule="exact" w:val="331"/>
        </w:trPr>
        <w:tc>
          <w:tcPr>
            <w:tcW w:w="1949" w:type="dxa"/>
            <w:tcBorders>
              <w:top w:val="single" w:sz="4" w:space="0" w:color="auto"/>
              <w:left w:val="single" w:sz="4" w:space="0" w:color="auto"/>
            </w:tcBorders>
            <w:shd w:val="clear" w:color="auto" w:fill="FFFFFF"/>
          </w:tcPr>
          <w:p w:rsidR="002928E4" w:rsidRPr="002928E4" w:rsidRDefault="002928E4" w:rsidP="002928E4">
            <w:pPr>
              <w:widowControl w:val="0"/>
              <w:spacing w:after="0" w:line="280" w:lineRule="exact"/>
              <w:ind w:left="160"/>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9</w:t>
            </w:r>
          </w:p>
        </w:tc>
        <w:tc>
          <w:tcPr>
            <w:tcW w:w="1906" w:type="dxa"/>
            <w:tcBorders>
              <w:top w:val="single" w:sz="4" w:space="0" w:color="auto"/>
              <w:left w:val="single" w:sz="4" w:space="0" w:color="auto"/>
            </w:tcBorders>
            <w:shd w:val="clear" w:color="auto" w:fill="FFFFFF"/>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4</w:t>
            </w:r>
          </w:p>
        </w:tc>
        <w:tc>
          <w:tcPr>
            <w:tcW w:w="1915" w:type="dxa"/>
            <w:tcBorders>
              <w:top w:val="single" w:sz="4" w:space="0" w:color="auto"/>
              <w:left w:val="single" w:sz="4" w:space="0" w:color="auto"/>
            </w:tcBorders>
            <w:shd w:val="clear" w:color="auto" w:fill="FFFFFF"/>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25</w:t>
            </w:r>
          </w:p>
        </w:tc>
        <w:tc>
          <w:tcPr>
            <w:tcW w:w="1910"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28</w:t>
            </w:r>
          </w:p>
        </w:tc>
        <w:tc>
          <w:tcPr>
            <w:tcW w:w="1968" w:type="dxa"/>
            <w:tcBorders>
              <w:top w:val="single" w:sz="4" w:space="0" w:color="auto"/>
              <w:left w:val="single" w:sz="4" w:space="0" w:color="auto"/>
              <w:right w:val="single" w:sz="4" w:space="0" w:color="auto"/>
            </w:tcBorders>
            <w:shd w:val="clear" w:color="auto" w:fill="FFFFFF"/>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32</w:t>
            </w:r>
          </w:p>
        </w:tc>
      </w:tr>
      <w:tr w:rsidR="002928E4" w:rsidRPr="002928E4" w:rsidTr="002928E4">
        <w:trPr>
          <w:trHeight w:hRule="exact" w:val="336"/>
        </w:trPr>
        <w:tc>
          <w:tcPr>
            <w:tcW w:w="1949"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ind w:left="160"/>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10</w:t>
            </w:r>
          </w:p>
        </w:tc>
        <w:tc>
          <w:tcPr>
            <w:tcW w:w="1906"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3</w:t>
            </w:r>
          </w:p>
        </w:tc>
        <w:tc>
          <w:tcPr>
            <w:tcW w:w="1915"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15</w:t>
            </w:r>
          </w:p>
        </w:tc>
        <w:tc>
          <w:tcPr>
            <w:tcW w:w="1910"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18</w:t>
            </w:r>
          </w:p>
        </w:tc>
        <w:tc>
          <w:tcPr>
            <w:tcW w:w="1968" w:type="dxa"/>
            <w:tcBorders>
              <w:top w:val="single" w:sz="4" w:space="0" w:color="auto"/>
              <w:left w:val="single" w:sz="4" w:space="0" w:color="auto"/>
              <w:righ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24</w:t>
            </w:r>
          </w:p>
        </w:tc>
      </w:tr>
      <w:tr w:rsidR="002928E4" w:rsidRPr="002928E4" w:rsidTr="002928E4">
        <w:trPr>
          <w:trHeight w:hRule="exact" w:val="326"/>
        </w:trPr>
        <w:tc>
          <w:tcPr>
            <w:tcW w:w="1949" w:type="dxa"/>
            <w:tcBorders>
              <w:top w:val="single" w:sz="4" w:space="0" w:color="auto"/>
              <w:left w:val="single" w:sz="4" w:space="0" w:color="auto"/>
            </w:tcBorders>
            <w:shd w:val="clear" w:color="auto" w:fill="FFFFFF"/>
            <w:vAlign w:val="center"/>
          </w:tcPr>
          <w:p w:rsidR="002928E4" w:rsidRPr="002928E4" w:rsidRDefault="002928E4" w:rsidP="002928E4">
            <w:pPr>
              <w:widowControl w:val="0"/>
              <w:spacing w:after="0" w:line="280" w:lineRule="exact"/>
              <w:ind w:left="160"/>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11</w:t>
            </w:r>
          </w:p>
        </w:tc>
        <w:tc>
          <w:tcPr>
            <w:tcW w:w="1906"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2</w:t>
            </w:r>
          </w:p>
        </w:tc>
        <w:tc>
          <w:tcPr>
            <w:tcW w:w="1915" w:type="dxa"/>
            <w:tcBorders>
              <w:top w:val="single" w:sz="4" w:space="0" w:color="auto"/>
              <w:left w:val="single" w:sz="4" w:space="0" w:color="auto"/>
            </w:tcBorders>
            <w:shd w:val="clear" w:color="auto" w:fill="FFFFFF"/>
            <w:vAlign w:val="center"/>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7</w:t>
            </w:r>
          </w:p>
        </w:tc>
        <w:tc>
          <w:tcPr>
            <w:tcW w:w="1910" w:type="dxa"/>
            <w:tcBorders>
              <w:top w:val="single" w:sz="4" w:space="0" w:color="auto"/>
              <w:lef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10</w:t>
            </w:r>
          </w:p>
        </w:tc>
        <w:tc>
          <w:tcPr>
            <w:tcW w:w="1968" w:type="dxa"/>
            <w:tcBorders>
              <w:top w:val="single" w:sz="4" w:space="0" w:color="auto"/>
              <w:left w:val="single" w:sz="4" w:space="0" w:color="auto"/>
              <w:righ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16</w:t>
            </w:r>
          </w:p>
        </w:tc>
      </w:tr>
      <w:tr w:rsidR="002928E4" w:rsidRPr="002928E4" w:rsidTr="002928E4">
        <w:trPr>
          <w:trHeight w:hRule="exact" w:val="394"/>
        </w:trPr>
        <w:tc>
          <w:tcPr>
            <w:tcW w:w="1949" w:type="dxa"/>
            <w:tcBorders>
              <w:top w:val="single" w:sz="4" w:space="0" w:color="auto"/>
              <w:left w:val="single" w:sz="4" w:space="0" w:color="auto"/>
              <w:bottom w:val="single" w:sz="4" w:space="0" w:color="auto"/>
            </w:tcBorders>
            <w:shd w:val="clear" w:color="auto" w:fill="FFFFFF"/>
            <w:vAlign w:val="center"/>
          </w:tcPr>
          <w:p w:rsidR="002928E4" w:rsidRPr="002928E4" w:rsidRDefault="002928E4" w:rsidP="002928E4">
            <w:pPr>
              <w:widowControl w:val="0"/>
              <w:spacing w:after="0" w:line="280" w:lineRule="exact"/>
              <w:ind w:left="160"/>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12</w:t>
            </w:r>
          </w:p>
        </w:tc>
        <w:tc>
          <w:tcPr>
            <w:tcW w:w="1906" w:type="dxa"/>
            <w:tcBorders>
              <w:top w:val="single" w:sz="4" w:space="0" w:color="auto"/>
              <w:left w:val="single" w:sz="4" w:space="0" w:color="auto"/>
              <w:bottom w:val="single" w:sz="4" w:space="0" w:color="auto"/>
            </w:tcBorders>
            <w:shd w:val="clear" w:color="auto" w:fill="FFFFFF"/>
            <w:vAlign w:val="center"/>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1</w:t>
            </w:r>
          </w:p>
        </w:tc>
        <w:tc>
          <w:tcPr>
            <w:tcW w:w="1915" w:type="dxa"/>
            <w:tcBorders>
              <w:top w:val="single" w:sz="4" w:space="0" w:color="auto"/>
              <w:left w:val="single" w:sz="4" w:space="0" w:color="auto"/>
              <w:bottom w:val="single" w:sz="4" w:space="0" w:color="auto"/>
            </w:tcBorders>
            <w:shd w:val="clear" w:color="auto" w:fill="FFFFFF"/>
            <w:vAlign w:val="center"/>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5</w:t>
            </w:r>
          </w:p>
        </w:tc>
        <w:tc>
          <w:tcPr>
            <w:tcW w:w="1910" w:type="dxa"/>
            <w:tcBorders>
              <w:top w:val="single" w:sz="4" w:space="0" w:color="auto"/>
              <w:left w:val="single" w:sz="4" w:space="0" w:color="auto"/>
              <w:bottom w:val="single" w:sz="4" w:space="0" w:color="auto"/>
            </w:tcBorders>
            <w:shd w:val="clear" w:color="auto" w:fill="FFFFFF"/>
            <w:vAlign w:val="center"/>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7</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bottom"/>
          </w:tcPr>
          <w:p w:rsidR="002928E4" w:rsidRPr="002928E4" w:rsidRDefault="002928E4" w:rsidP="002928E4">
            <w:pPr>
              <w:widowControl w:val="0"/>
              <w:spacing w:after="0" w:line="280" w:lineRule="exact"/>
              <w:jc w:val="center"/>
              <w:rPr>
                <w:rFonts w:ascii="Times New Roman" w:eastAsia="Times New Roman" w:hAnsi="Times New Roman" w:cs="Times New Roman"/>
                <w:color w:val="000000"/>
                <w:sz w:val="28"/>
                <w:szCs w:val="28"/>
                <w:lang w:eastAsia="ru-RU" w:bidi="ru-RU"/>
              </w:rPr>
            </w:pPr>
            <w:r w:rsidRPr="002928E4">
              <w:rPr>
                <w:rFonts w:ascii="Times New Roman" w:eastAsia="Times New Roman" w:hAnsi="Times New Roman" w:cs="Times New Roman"/>
                <w:color w:val="000000"/>
                <w:sz w:val="28"/>
                <w:szCs w:val="28"/>
                <w:lang w:eastAsia="ru-RU" w:bidi="ru-RU"/>
              </w:rPr>
              <w:t>8</w:t>
            </w:r>
          </w:p>
        </w:tc>
      </w:tr>
    </w:tbl>
    <w:p w:rsidR="002928E4" w:rsidRDefault="002928E4" w:rsidP="002928E4">
      <w:pPr>
        <w:widowControl w:val="0"/>
        <w:tabs>
          <w:tab w:val="left" w:pos="2274"/>
        </w:tabs>
        <w:spacing w:after="0" w:line="312" w:lineRule="exact"/>
        <w:ind w:right="600"/>
        <w:rPr>
          <w:rFonts w:ascii="Times New Roman" w:eastAsia="Times New Roman" w:hAnsi="Times New Roman" w:cs="Times New Roman"/>
          <w:color w:val="000000"/>
          <w:sz w:val="28"/>
          <w:szCs w:val="28"/>
          <w:lang w:eastAsia="ru-RU" w:bidi="ru-RU"/>
        </w:rPr>
      </w:pPr>
    </w:p>
    <w:p w:rsidR="002928E4" w:rsidRDefault="008B411F" w:rsidP="008B411F">
      <w:pPr>
        <w:pStyle w:val="a4"/>
        <w:widowControl w:val="0"/>
        <w:numPr>
          <w:ilvl w:val="1"/>
          <w:numId w:val="22"/>
        </w:numPr>
        <w:tabs>
          <w:tab w:val="left" w:pos="1418"/>
        </w:tabs>
        <w:spacing w:after="0" w:line="240" w:lineRule="auto"/>
        <w:ind w:left="0"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2928E4" w:rsidRPr="002928E4">
        <w:rPr>
          <w:rFonts w:ascii="Times New Roman" w:eastAsia="Times New Roman" w:hAnsi="Times New Roman" w:cs="Times New Roman"/>
          <w:color w:val="000000"/>
          <w:sz w:val="28"/>
          <w:szCs w:val="28"/>
          <w:lang w:eastAsia="ru-RU" w:bidi="ru-RU"/>
        </w:rPr>
        <w:t xml:space="preserve">Число студентов, получающих стипендию Президента Российской Федерации в соответствии с Указом Президента Российской Федерации от 31 марта 2011 г. На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w:t>
      </w:r>
      <w:proofErr w:type="spellStart"/>
      <w:r w:rsidR="002928E4" w:rsidRPr="002928E4">
        <w:rPr>
          <w:rFonts w:ascii="Times New Roman" w:eastAsia="Times New Roman" w:hAnsi="Times New Roman" w:cs="Times New Roman"/>
          <w:color w:val="000000"/>
          <w:sz w:val="28"/>
          <w:szCs w:val="28"/>
          <w:lang w:eastAsia="ru-RU" w:bidi="ru-RU"/>
        </w:rPr>
        <w:t>Паралимпийских</w:t>
      </w:r>
      <w:proofErr w:type="spellEnd"/>
      <w:r w:rsidR="002928E4" w:rsidRPr="002928E4">
        <w:rPr>
          <w:rFonts w:ascii="Times New Roman" w:eastAsia="Times New Roman" w:hAnsi="Times New Roman" w:cs="Times New Roman"/>
          <w:color w:val="000000"/>
          <w:sz w:val="28"/>
          <w:szCs w:val="28"/>
          <w:lang w:eastAsia="ru-RU" w:bidi="ru-RU"/>
        </w:rPr>
        <w:t xml:space="preserve"> игр и </w:t>
      </w:r>
      <w:proofErr w:type="spellStart"/>
      <w:r w:rsidR="002928E4" w:rsidRPr="002928E4">
        <w:rPr>
          <w:rFonts w:ascii="Times New Roman" w:eastAsia="Times New Roman" w:hAnsi="Times New Roman" w:cs="Times New Roman"/>
          <w:color w:val="000000"/>
          <w:sz w:val="28"/>
          <w:szCs w:val="28"/>
          <w:lang w:eastAsia="ru-RU" w:bidi="ru-RU"/>
        </w:rPr>
        <w:t>Сурдлимпийских</w:t>
      </w:r>
      <w:proofErr w:type="spellEnd"/>
      <w:r w:rsidR="002928E4" w:rsidRPr="002928E4">
        <w:rPr>
          <w:rFonts w:ascii="Times New Roman" w:eastAsia="Times New Roman" w:hAnsi="Times New Roman" w:cs="Times New Roman"/>
          <w:color w:val="000000"/>
          <w:sz w:val="28"/>
          <w:szCs w:val="28"/>
          <w:lang w:eastAsia="ru-RU" w:bidi="ru-RU"/>
        </w:rPr>
        <w:t xml:space="preserve"> игр, чемпионам Олимпийских игр, </w:t>
      </w:r>
      <w:proofErr w:type="spellStart"/>
      <w:r w:rsidR="002928E4" w:rsidRPr="002928E4">
        <w:rPr>
          <w:rFonts w:ascii="Times New Roman" w:eastAsia="Times New Roman" w:hAnsi="Times New Roman" w:cs="Times New Roman"/>
          <w:color w:val="000000"/>
          <w:sz w:val="28"/>
          <w:szCs w:val="28"/>
          <w:lang w:eastAsia="ru-RU" w:bidi="ru-RU"/>
        </w:rPr>
        <w:t>Паралимпийских</w:t>
      </w:r>
      <w:proofErr w:type="spellEnd"/>
      <w:r w:rsidR="002928E4" w:rsidRPr="002928E4">
        <w:rPr>
          <w:rFonts w:ascii="Times New Roman" w:eastAsia="Times New Roman" w:hAnsi="Times New Roman" w:cs="Times New Roman"/>
          <w:color w:val="000000"/>
          <w:sz w:val="28"/>
          <w:szCs w:val="28"/>
          <w:lang w:eastAsia="ru-RU" w:bidi="ru-RU"/>
        </w:rPr>
        <w:t xml:space="preserve"> игр и </w:t>
      </w:r>
      <w:proofErr w:type="spellStart"/>
      <w:r w:rsidR="002928E4" w:rsidRPr="002928E4">
        <w:rPr>
          <w:rFonts w:ascii="Times New Roman" w:eastAsia="Times New Roman" w:hAnsi="Times New Roman" w:cs="Times New Roman"/>
          <w:color w:val="000000"/>
          <w:sz w:val="28"/>
          <w:szCs w:val="28"/>
          <w:lang w:eastAsia="ru-RU" w:bidi="ru-RU"/>
        </w:rPr>
        <w:t>Сурдлимпийских</w:t>
      </w:r>
      <w:proofErr w:type="spellEnd"/>
      <w:r w:rsidR="002928E4" w:rsidRPr="002928E4">
        <w:rPr>
          <w:rFonts w:ascii="Times New Roman" w:eastAsia="Times New Roman" w:hAnsi="Times New Roman" w:cs="Times New Roman"/>
          <w:color w:val="000000"/>
          <w:sz w:val="28"/>
          <w:szCs w:val="28"/>
          <w:lang w:eastAsia="ru-RU" w:bidi="ru-RU"/>
        </w:rPr>
        <w:t xml:space="preserve"> игр» (1 студент - 30 очков).</w:t>
      </w:r>
    </w:p>
    <w:p w:rsidR="002928E4" w:rsidRDefault="002928E4" w:rsidP="008B411F">
      <w:pPr>
        <w:pStyle w:val="a4"/>
        <w:widowControl w:val="0"/>
        <w:numPr>
          <w:ilvl w:val="1"/>
          <w:numId w:val="20"/>
        </w:numPr>
        <w:tabs>
          <w:tab w:val="left" w:pos="1418"/>
        </w:tabs>
        <w:spacing w:after="0" w:line="312" w:lineRule="exact"/>
        <w:ind w:left="0" w:right="-284" w:firstLine="851"/>
        <w:jc w:val="both"/>
        <w:rPr>
          <w:rFonts w:ascii="Times New Roman" w:eastAsia="Times New Roman" w:hAnsi="Times New Roman" w:cs="Times New Roman"/>
          <w:color w:val="000000"/>
          <w:sz w:val="28"/>
          <w:szCs w:val="28"/>
          <w:lang w:eastAsia="ru-RU" w:bidi="ru-RU"/>
        </w:rPr>
      </w:pPr>
      <w:r w:rsidRPr="00B21F03">
        <w:rPr>
          <w:rFonts w:ascii="Times New Roman" w:eastAsia="Times New Roman" w:hAnsi="Times New Roman" w:cs="Times New Roman"/>
          <w:color w:val="000000"/>
          <w:sz w:val="28"/>
          <w:szCs w:val="28"/>
          <w:lang w:eastAsia="ru-RU" w:bidi="ru-RU"/>
        </w:rPr>
        <w:t xml:space="preserve">Число студентов, получающих повышенную стипендию за достижения в спортивной деятельности в соответствии с постановлением Правительства Российской Федерации от 18 ноября 2011 г. </w:t>
      </w:r>
      <w:r w:rsidRPr="00B21F03">
        <w:rPr>
          <w:rFonts w:ascii="Times New Roman" w:eastAsia="Times New Roman" w:hAnsi="Times New Roman" w:cs="Times New Roman"/>
          <w:color w:val="000000"/>
          <w:sz w:val="28"/>
          <w:szCs w:val="28"/>
          <w:lang w:val="en-US" w:bidi="en-US"/>
        </w:rPr>
        <w:t>Ml</w:t>
      </w:r>
      <w:r w:rsidRPr="00B21F03">
        <w:rPr>
          <w:rFonts w:ascii="Times New Roman" w:eastAsia="Times New Roman" w:hAnsi="Times New Roman" w:cs="Times New Roman"/>
          <w:color w:val="000000"/>
          <w:sz w:val="28"/>
          <w:szCs w:val="28"/>
          <w:lang w:bidi="en-US"/>
        </w:rPr>
        <w:t xml:space="preserve"> </w:t>
      </w:r>
      <w:r w:rsidRPr="00B21F03">
        <w:rPr>
          <w:rFonts w:ascii="Times New Roman" w:eastAsia="Times New Roman" w:hAnsi="Times New Roman" w:cs="Times New Roman"/>
          <w:color w:val="000000"/>
          <w:sz w:val="28"/>
          <w:szCs w:val="28"/>
          <w:lang w:eastAsia="ru-RU" w:bidi="ru-RU"/>
        </w:rPr>
        <w:t>945 «О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w:t>
      </w:r>
      <w:r w:rsidR="00B21F03">
        <w:rPr>
          <w:rFonts w:ascii="Times New Roman" w:eastAsia="Times New Roman" w:hAnsi="Times New Roman" w:cs="Times New Roman"/>
          <w:color w:val="000000"/>
          <w:sz w:val="28"/>
          <w:szCs w:val="28"/>
          <w:lang w:eastAsia="ru-RU" w:bidi="ru-RU"/>
        </w:rPr>
        <w:t>зования» (1 студент - 20 очков).</w:t>
      </w:r>
    </w:p>
    <w:p w:rsidR="002928E4" w:rsidRDefault="002928E4" w:rsidP="008B411F">
      <w:pPr>
        <w:pStyle w:val="a4"/>
        <w:widowControl w:val="0"/>
        <w:numPr>
          <w:ilvl w:val="1"/>
          <w:numId w:val="20"/>
        </w:numPr>
        <w:tabs>
          <w:tab w:val="left" w:pos="1418"/>
        </w:tabs>
        <w:spacing w:after="0" w:line="312" w:lineRule="exact"/>
        <w:ind w:left="0" w:right="-284" w:firstLine="851"/>
        <w:jc w:val="both"/>
        <w:rPr>
          <w:rFonts w:ascii="Times New Roman" w:eastAsia="Times New Roman" w:hAnsi="Times New Roman" w:cs="Times New Roman"/>
          <w:color w:val="000000"/>
          <w:sz w:val="28"/>
          <w:szCs w:val="28"/>
          <w:lang w:eastAsia="ru-RU" w:bidi="ru-RU"/>
        </w:rPr>
      </w:pPr>
      <w:r w:rsidRPr="00B21F03">
        <w:rPr>
          <w:rFonts w:ascii="Times New Roman" w:eastAsia="Times New Roman" w:hAnsi="Times New Roman" w:cs="Times New Roman"/>
          <w:color w:val="000000"/>
          <w:sz w:val="28"/>
          <w:szCs w:val="28"/>
          <w:lang w:eastAsia="ru-RU" w:bidi="ru-RU"/>
        </w:rPr>
        <w:t>Наличие видео-презентации о деятельности образовательной организации по организации физкультурно-спортивной работы среди студентов (видеоролик на электронном носителе продолжительностью до 3 мин.) (от 50 до 100 очков).</w:t>
      </w:r>
    </w:p>
    <w:p w:rsidR="002928E4" w:rsidRDefault="00B21F03" w:rsidP="008B411F">
      <w:pPr>
        <w:pStyle w:val="a4"/>
        <w:widowControl w:val="0"/>
        <w:numPr>
          <w:ilvl w:val="1"/>
          <w:numId w:val="20"/>
        </w:numPr>
        <w:tabs>
          <w:tab w:val="left" w:pos="1418"/>
        </w:tabs>
        <w:spacing w:after="0" w:line="312" w:lineRule="exact"/>
        <w:ind w:left="0" w:right="-284"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Наличие публикации в СМИ</w:t>
      </w:r>
      <w:r w:rsidR="002928E4" w:rsidRPr="00B21F03">
        <w:rPr>
          <w:rFonts w:ascii="Times New Roman" w:eastAsia="Times New Roman" w:hAnsi="Times New Roman" w:cs="Times New Roman"/>
          <w:color w:val="000000"/>
          <w:sz w:val="28"/>
          <w:szCs w:val="28"/>
          <w:lang w:eastAsia="ru-RU" w:bidi="ru-RU"/>
        </w:rPr>
        <w:t xml:space="preserve"> о деятельности образовательной организации</w:t>
      </w:r>
      <w:r>
        <w:rPr>
          <w:rFonts w:ascii="Times New Roman" w:eastAsia="Times New Roman" w:hAnsi="Times New Roman" w:cs="Times New Roman"/>
          <w:color w:val="000000"/>
          <w:sz w:val="28"/>
          <w:szCs w:val="28"/>
          <w:lang w:eastAsia="ru-RU" w:bidi="ru-RU"/>
        </w:rPr>
        <w:t xml:space="preserve"> </w:t>
      </w:r>
      <w:r w:rsidR="002928E4" w:rsidRPr="00B21F03">
        <w:rPr>
          <w:rFonts w:ascii="Times New Roman" w:eastAsia="Times New Roman" w:hAnsi="Times New Roman" w:cs="Times New Roman"/>
          <w:color w:val="000000"/>
          <w:sz w:val="28"/>
          <w:szCs w:val="28"/>
          <w:lang w:eastAsia="ru-RU" w:bidi="ru-RU"/>
        </w:rPr>
        <w:t>по организации физкультурно-спортивной работы среди студентов (от 10 до 50 очков).</w:t>
      </w:r>
    </w:p>
    <w:p w:rsidR="002928E4" w:rsidRPr="00B21F03" w:rsidRDefault="002928E4" w:rsidP="008B411F">
      <w:pPr>
        <w:pStyle w:val="a4"/>
        <w:widowControl w:val="0"/>
        <w:numPr>
          <w:ilvl w:val="1"/>
          <w:numId w:val="20"/>
        </w:numPr>
        <w:tabs>
          <w:tab w:val="left" w:pos="1418"/>
        </w:tabs>
        <w:spacing w:after="0" w:line="312" w:lineRule="exact"/>
        <w:ind w:left="0" w:right="-284" w:firstLine="851"/>
        <w:jc w:val="both"/>
        <w:rPr>
          <w:rFonts w:ascii="Times New Roman" w:eastAsia="Times New Roman" w:hAnsi="Times New Roman" w:cs="Times New Roman"/>
          <w:color w:val="000000"/>
          <w:sz w:val="28"/>
          <w:szCs w:val="28"/>
          <w:lang w:eastAsia="ru-RU" w:bidi="ru-RU"/>
        </w:rPr>
      </w:pPr>
      <w:r w:rsidRPr="00B21F03">
        <w:rPr>
          <w:rFonts w:ascii="Times New Roman" w:eastAsia="Times New Roman" w:hAnsi="Times New Roman" w:cs="Times New Roman"/>
          <w:color w:val="000000"/>
          <w:sz w:val="28"/>
          <w:szCs w:val="28"/>
          <w:lang w:eastAsia="ru-RU" w:bidi="ru-RU"/>
        </w:rPr>
        <w:lastRenderedPageBreak/>
        <w:t>Наличие раздела (рубрики, электронной странички) на сайте образовательной организации, включающего в себя информацию о деятельности образовательной организации, по организации физкультурно</w:t>
      </w:r>
      <w:r w:rsidRPr="00B21F03">
        <w:rPr>
          <w:rFonts w:ascii="Times New Roman" w:eastAsia="Times New Roman" w:hAnsi="Times New Roman" w:cs="Times New Roman"/>
          <w:color w:val="000000"/>
          <w:sz w:val="28"/>
          <w:szCs w:val="28"/>
          <w:lang w:eastAsia="ru-RU" w:bidi="ru-RU"/>
        </w:rPr>
        <w:softHyphen/>
        <w:t>спортивной работы среди студентов (с указанием ссылки на электронный адрес сайта образовательной организации) (от 50 до 100 очков).</w:t>
      </w:r>
    </w:p>
    <w:p w:rsidR="002928E4" w:rsidRPr="006A0B91" w:rsidRDefault="002928E4" w:rsidP="006A0B91">
      <w:pPr>
        <w:jc w:val="center"/>
        <w:rPr>
          <w:rFonts w:ascii="Times New Roman" w:hAnsi="Times New Roman" w:cs="Times New Roman"/>
          <w:sz w:val="28"/>
          <w:szCs w:val="28"/>
        </w:rPr>
      </w:pPr>
    </w:p>
    <w:sectPr w:rsidR="002928E4" w:rsidRPr="006A0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2F93"/>
    <w:multiLevelType w:val="multilevel"/>
    <w:tmpl w:val="9F282A5E"/>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D3132A7"/>
    <w:multiLevelType w:val="multilevel"/>
    <w:tmpl w:val="6CCEBA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B57AC4"/>
    <w:multiLevelType w:val="multilevel"/>
    <w:tmpl w:val="F5183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8067A4"/>
    <w:multiLevelType w:val="multilevel"/>
    <w:tmpl w:val="7D5E1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414A16"/>
    <w:multiLevelType w:val="multilevel"/>
    <w:tmpl w:val="EB247750"/>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2ECD1A00"/>
    <w:multiLevelType w:val="multilevel"/>
    <w:tmpl w:val="F3E0999E"/>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2110319"/>
    <w:multiLevelType w:val="multilevel"/>
    <w:tmpl w:val="83CCB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1244E9"/>
    <w:multiLevelType w:val="multilevel"/>
    <w:tmpl w:val="29A6305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3EDA7FA0"/>
    <w:multiLevelType w:val="multilevel"/>
    <w:tmpl w:val="01069384"/>
    <w:lvl w:ilvl="0">
      <w:start w:val="3"/>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4E764A4F"/>
    <w:multiLevelType w:val="multilevel"/>
    <w:tmpl w:val="D5BE88AC"/>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632737F"/>
    <w:multiLevelType w:val="hybridMultilevel"/>
    <w:tmpl w:val="112AFC92"/>
    <w:lvl w:ilvl="0" w:tplc="BB3C78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5C3299"/>
    <w:multiLevelType w:val="multilevel"/>
    <w:tmpl w:val="7C58B1D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DF268D3"/>
    <w:multiLevelType w:val="multilevel"/>
    <w:tmpl w:val="8A72A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D14C74"/>
    <w:multiLevelType w:val="multilevel"/>
    <w:tmpl w:val="7A1AC31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3E3CD5"/>
    <w:multiLevelType w:val="hybridMultilevel"/>
    <w:tmpl w:val="B3A664A6"/>
    <w:lvl w:ilvl="0" w:tplc="85964E8C">
      <w:start w:val="1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02B5FF5"/>
    <w:multiLevelType w:val="multilevel"/>
    <w:tmpl w:val="2CDE93F4"/>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0326BF0"/>
    <w:multiLevelType w:val="multilevel"/>
    <w:tmpl w:val="6CCEBA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5D5366"/>
    <w:multiLevelType w:val="multilevel"/>
    <w:tmpl w:val="7B62F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E9572D"/>
    <w:multiLevelType w:val="multilevel"/>
    <w:tmpl w:val="8A72A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E7567B"/>
    <w:multiLevelType w:val="hybridMultilevel"/>
    <w:tmpl w:val="410CB5B2"/>
    <w:lvl w:ilvl="0" w:tplc="68563B82">
      <w:start w:val="1"/>
      <w:numFmt w:val="upperRoman"/>
      <w:lvlText w:val="%1."/>
      <w:lvlJc w:val="left"/>
      <w:pPr>
        <w:ind w:left="2100" w:hanging="72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0">
    <w:nsid w:val="74052B74"/>
    <w:multiLevelType w:val="multilevel"/>
    <w:tmpl w:val="8152B9D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051C1B"/>
    <w:multiLevelType w:val="hybridMultilevel"/>
    <w:tmpl w:val="6ACA5B2C"/>
    <w:lvl w:ilvl="0" w:tplc="C8865DA2">
      <w:start w:val="2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BA506C"/>
    <w:multiLevelType w:val="multilevel"/>
    <w:tmpl w:val="6CCEBA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18"/>
  </w:num>
  <w:num w:numId="4">
    <w:abstractNumId w:val="14"/>
  </w:num>
  <w:num w:numId="5">
    <w:abstractNumId w:val="6"/>
  </w:num>
  <w:num w:numId="6">
    <w:abstractNumId w:val="5"/>
  </w:num>
  <w:num w:numId="7">
    <w:abstractNumId w:val="19"/>
  </w:num>
  <w:num w:numId="8">
    <w:abstractNumId w:val="11"/>
  </w:num>
  <w:num w:numId="9">
    <w:abstractNumId w:val="7"/>
  </w:num>
  <w:num w:numId="10">
    <w:abstractNumId w:val="3"/>
  </w:num>
  <w:num w:numId="11">
    <w:abstractNumId w:val="20"/>
  </w:num>
  <w:num w:numId="12">
    <w:abstractNumId w:val="9"/>
  </w:num>
  <w:num w:numId="13">
    <w:abstractNumId w:val="4"/>
  </w:num>
  <w:num w:numId="14">
    <w:abstractNumId w:val="13"/>
  </w:num>
  <w:num w:numId="15">
    <w:abstractNumId w:val="16"/>
  </w:num>
  <w:num w:numId="16">
    <w:abstractNumId w:val="1"/>
  </w:num>
  <w:num w:numId="17">
    <w:abstractNumId w:val="22"/>
  </w:num>
  <w:num w:numId="18">
    <w:abstractNumId w:val="17"/>
  </w:num>
  <w:num w:numId="19">
    <w:abstractNumId w:val="21"/>
  </w:num>
  <w:num w:numId="20">
    <w:abstractNumId w:val="15"/>
  </w:num>
  <w:num w:numId="21">
    <w:abstractNumId w:val="10"/>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01"/>
    <w:rsid w:val="0001683D"/>
    <w:rsid w:val="00075031"/>
    <w:rsid w:val="000E14A3"/>
    <w:rsid w:val="001331DE"/>
    <w:rsid w:val="001A2996"/>
    <w:rsid w:val="002032BF"/>
    <w:rsid w:val="00222FD3"/>
    <w:rsid w:val="002344C0"/>
    <w:rsid w:val="002350E1"/>
    <w:rsid w:val="00235D1A"/>
    <w:rsid w:val="002928E4"/>
    <w:rsid w:val="002B2069"/>
    <w:rsid w:val="005E6ECB"/>
    <w:rsid w:val="006A0B91"/>
    <w:rsid w:val="00722473"/>
    <w:rsid w:val="008B23E7"/>
    <w:rsid w:val="008B411F"/>
    <w:rsid w:val="00997DB8"/>
    <w:rsid w:val="00A434C1"/>
    <w:rsid w:val="00B00201"/>
    <w:rsid w:val="00B21F03"/>
    <w:rsid w:val="00B37F27"/>
    <w:rsid w:val="00C55E19"/>
    <w:rsid w:val="00DF1017"/>
    <w:rsid w:val="00E039F8"/>
    <w:rsid w:val="00E95659"/>
    <w:rsid w:val="00ED0B0D"/>
    <w:rsid w:val="00EF33F0"/>
    <w:rsid w:val="00FC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9A9C1-76A3-4631-B4A5-1675C9D8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2350E1"/>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2350E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table" w:styleId="a3">
    <w:name w:val="Table Grid"/>
    <w:basedOn w:val="a1"/>
    <w:uiPriority w:val="59"/>
    <w:rsid w:val="00235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350E1"/>
    <w:pPr>
      <w:ind w:left="720"/>
      <w:contextualSpacing/>
    </w:pPr>
  </w:style>
  <w:style w:type="character" w:customStyle="1" w:styleId="3">
    <w:name w:val="Основной текст (3)_"/>
    <w:basedOn w:val="a0"/>
    <w:rsid w:val="002B2069"/>
    <w:rPr>
      <w:rFonts w:ascii="Times New Roman" w:eastAsia="Times New Roman" w:hAnsi="Times New Roman" w:cs="Times New Roman"/>
      <w:b w:val="0"/>
      <w:bCs w:val="0"/>
      <w:i w:val="0"/>
      <w:iCs w:val="0"/>
      <w:smallCaps w:val="0"/>
      <w:strike w:val="0"/>
      <w:u w:val="none"/>
    </w:rPr>
  </w:style>
  <w:style w:type="character" w:customStyle="1" w:styleId="30">
    <w:name w:val="Основной текст (3)"/>
    <w:basedOn w:val="3"/>
    <w:rsid w:val="002B20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5">
    <w:name w:val="Подпись к таблице_"/>
    <w:basedOn w:val="a0"/>
    <w:rsid w:val="002928E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
    <w:basedOn w:val="a5"/>
    <w:rsid w:val="002928E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2285</Words>
  <Characters>13027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15282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 Ирина Анатольевна</dc:creator>
  <cp:lastModifiedBy>Юлия Башловкина</cp:lastModifiedBy>
  <cp:revision>5</cp:revision>
  <cp:lastPrinted>2017-07-03T10:35:00Z</cp:lastPrinted>
  <dcterms:created xsi:type="dcterms:W3CDTF">2018-06-27T05:22:00Z</dcterms:created>
  <dcterms:modified xsi:type="dcterms:W3CDTF">2018-07-02T08:42:00Z</dcterms:modified>
</cp:coreProperties>
</file>